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4D0D" w:rsidRPr="000B0466" w:rsidP="00614D0D">
      <w:pPr>
        <w:ind w:firstLine="709"/>
        <w:jc w:val="center"/>
        <w:rPr>
          <w:b/>
          <w:sz w:val="28"/>
          <w:szCs w:val="28"/>
          <w:lang w:eastAsia="ar-SA"/>
        </w:rPr>
      </w:pPr>
      <w:r w:rsidRPr="000B0466">
        <w:rPr>
          <w:b/>
          <w:sz w:val="28"/>
          <w:szCs w:val="28"/>
          <w:lang w:eastAsia="ar-SA"/>
        </w:rPr>
        <w:t xml:space="preserve">ПОСТАНОВЛЕНИЕ № </w:t>
      </w:r>
      <w:r w:rsidRPr="000B0466" w:rsidR="00280581">
        <w:rPr>
          <w:b/>
          <w:sz w:val="28"/>
          <w:szCs w:val="28"/>
          <w:lang w:eastAsia="ar-SA"/>
        </w:rPr>
        <w:t>0</w:t>
      </w:r>
      <w:r w:rsidRPr="000B0466">
        <w:rPr>
          <w:b/>
          <w:sz w:val="28"/>
          <w:szCs w:val="28"/>
          <w:lang w:eastAsia="ar-SA"/>
        </w:rPr>
        <w:t>5-</w:t>
      </w:r>
      <w:r w:rsidRPr="000B0466" w:rsidR="00D7286A">
        <w:rPr>
          <w:b/>
          <w:sz w:val="28"/>
          <w:szCs w:val="28"/>
          <w:lang w:eastAsia="ar-SA"/>
        </w:rPr>
        <w:t>014</w:t>
      </w:r>
      <w:r w:rsidRPr="000B0466" w:rsidR="007518A5">
        <w:rPr>
          <w:b/>
          <w:sz w:val="28"/>
          <w:szCs w:val="28"/>
          <w:lang w:eastAsia="ar-SA"/>
        </w:rPr>
        <w:t>8</w:t>
      </w:r>
      <w:r w:rsidRPr="000B0466">
        <w:rPr>
          <w:b/>
          <w:sz w:val="28"/>
          <w:szCs w:val="28"/>
          <w:lang w:eastAsia="ar-SA"/>
        </w:rPr>
        <w:t>-2401/202</w:t>
      </w:r>
      <w:r w:rsidRPr="000B0466" w:rsidR="00D7286A">
        <w:rPr>
          <w:b/>
          <w:sz w:val="28"/>
          <w:szCs w:val="28"/>
          <w:lang w:eastAsia="ar-SA"/>
        </w:rPr>
        <w:t>5</w:t>
      </w:r>
    </w:p>
    <w:p w:rsidR="00614D0D" w:rsidRPr="000B0466" w:rsidP="00614D0D">
      <w:pPr>
        <w:ind w:firstLine="709"/>
        <w:jc w:val="center"/>
        <w:rPr>
          <w:b/>
          <w:sz w:val="28"/>
          <w:szCs w:val="28"/>
        </w:rPr>
      </w:pPr>
      <w:r w:rsidRPr="000B0466">
        <w:rPr>
          <w:b/>
          <w:sz w:val="28"/>
          <w:szCs w:val="28"/>
        </w:rPr>
        <w:t>о назначении административного наказания</w:t>
      </w:r>
    </w:p>
    <w:p w:rsidR="00614D0D" w:rsidRPr="000B0466" w:rsidP="00614D0D">
      <w:pPr>
        <w:ind w:firstLine="709"/>
        <w:jc w:val="center"/>
        <w:rPr>
          <w:b/>
          <w:sz w:val="28"/>
          <w:szCs w:val="28"/>
        </w:rPr>
      </w:pPr>
    </w:p>
    <w:p w:rsidR="00614D0D" w:rsidRPr="000B0466" w:rsidP="00614D0D">
      <w:pPr>
        <w:jc w:val="both"/>
        <w:rPr>
          <w:rFonts w:eastAsia="MS Mincho"/>
          <w:sz w:val="28"/>
          <w:szCs w:val="28"/>
        </w:rPr>
      </w:pPr>
      <w:r w:rsidRPr="000B0466">
        <w:rPr>
          <w:rFonts w:eastAsia="MS Mincho"/>
          <w:sz w:val="28"/>
          <w:szCs w:val="28"/>
        </w:rPr>
        <w:t>04 февраля 202</w:t>
      </w:r>
      <w:r w:rsidRPr="000B0466" w:rsidR="00D7286A">
        <w:rPr>
          <w:rFonts w:eastAsia="MS Mincho"/>
          <w:sz w:val="28"/>
          <w:szCs w:val="28"/>
        </w:rPr>
        <w:t>5</w:t>
      </w:r>
      <w:r w:rsidRPr="000B0466">
        <w:rPr>
          <w:rFonts w:eastAsia="MS Mincho"/>
          <w:sz w:val="28"/>
          <w:szCs w:val="28"/>
        </w:rPr>
        <w:t xml:space="preserve"> года </w:t>
      </w:r>
      <w:r w:rsidRPr="000B0466">
        <w:rPr>
          <w:rFonts w:eastAsia="MS Mincho"/>
          <w:sz w:val="28"/>
          <w:szCs w:val="28"/>
        </w:rPr>
        <w:tab/>
      </w:r>
      <w:r w:rsidRPr="000B0466">
        <w:rPr>
          <w:rFonts w:eastAsia="MS Mincho"/>
          <w:sz w:val="28"/>
          <w:szCs w:val="28"/>
        </w:rPr>
        <w:tab/>
      </w:r>
      <w:r w:rsidRPr="000B0466">
        <w:rPr>
          <w:rFonts w:eastAsia="MS Mincho"/>
          <w:sz w:val="28"/>
          <w:szCs w:val="28"/>
        </w:rPr>
        <w:tab/>
      </w:r>
      <w:r w:rsidRPr="000B0466">
        <w:rPr>
          <w:rFonts w:eastAsia="MS Mincho"/>
          <w:sz w:val="28"/>
          <w:szCs w:val="28"/>
        </w:rPr>
        <w:tab/>
      </w:r>
      <w:r w:rsidRPr="000B0466">
        <w:rPr>
          <w:rFonts w:eastAsia="MS Mincho"/>
          <w:sz w:val="28"/>
          <w:szCs w:val="28"/>
        </w:rPr>
        <w:tab/>
      </w:r>
      <w:r w:rsidRPr="000B0466">
        <w:rPr>
          <w:rFonts w:eastAsia="MS Mincho"/>
          <w:sz w:val="28"/>
          <w:szCs w:val="28"/>
        </w:rPr>
        <w:tab/>
      </w:r>
      <w:r w:rsidRPr="000B0466" w:rsidR="00C13D17">
        <w:rPr>
          <w:rFonts w:eastAsia="MS Mincho"/>
          <w:sz w:val="28"/>
          <w:szCs w:val="28"/>
        </w:rPr>
        <w:t xml:space="preserve">         </w:t>
      </w:r>
      <w:r w:rsidRPr="000B0466">
        <w:rPr>
          <w:rFonts w:eastAsia="MS Mincho"/>
          <w:sz w:val="28"/>
          <w:szCs w:val="28"/>
        </w:rPr>
        <w:t xml:space="preserve">               г. Пыть-Ях</w:t>
      </w:r>
    </w:p>
    <w:p w:rsidR="00614D0D" w:rsidRPr="000B0466" w:rsidP="00614D0D">
      <w:pPr>
        <w:ind w:firstLine="708"/>
        <w:jc w:val="both"/>
        <w:rPr>
          <w:rFonts w:eastAsia="MS Mincho"/>
          <w:sz w:val="28"/>
          <w:szCs w:val="28"/>
        </w:rPr>
      </w:pPr>
    </w:p>
    <w:p w:rsidR="00614D0D" w:rsidRPr="000B0466" w:rsidP="00614D0D">
      <w:pPr>
        <w:ind w:firstLine="708"/>
        <w:jc w:val="both"/>
        <w:rPr>
          <w:rFonts w:eastAsia="MS Mincho"/>
          <w:sz w:val="28"/>
          <w:szCs w:val="28"/>
        </w:rPr>
      </w:pPr>
      <w:r w:rsidRPr="000B0466">
        <w:rPr>
          <w:rFonts w:eastAsia="MS Mincho"/>
          <w:sz w:val="28"/>
          <w:szCs w:val="28"/>
        </w:rPr>
        <w:t>Мировой судья судебного участка № 1 Пыть-Яхского</w:t>
      </w:r>
      <w:r w:rsidRPr="000B0466">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Пыть-Ях, 2 мкр., д. 4, </w:t>
      </w:r>
    </w:p>
    <w:p w:rsidR="00614D0D" w:rsidRPr="000B0466" w:rsidP="00614D0D">
      <w:pPr>
        <w:ind w:firstLine="708"/>
        <w:jc w:val="both"/>
        <w:rPr>
          <w:rFonts w:eastAsia="MS Mincho"/>
          <w:sz w:val="28"/>
          <w:szCs w:val="28"/>
        </w:rPr>
      </w:pPr>
      <w:r w:rsidRPr="000B0466">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0B0466" w:rsidR="00FA4701">
        <w:rPr>
          <w:rFonts w:eastAsia="MS Mincho"/>
          <w:sz w:val="28"/>
          <w:szCs w:val="28"/>
        </w:rPr>
        <w:t>2</w:t>
      </w:r>
      <w:r w:rsidRPr="000B0466">
        <w:rPr>
          <w:rFonts w:eastAsia="MS Mincho"/>
          <w:sz w:val="28"/>
          <w:szCs w:val="28"/>
        </w:rPr>
        <w:t xml:space="preserve"> ст. </w:t>
      </w:r>
      <w:r w:rsidRPr="000B0466" w:rsidR="00FA4701">
        <w:rPr>
          <w:rFonts w:eastAsia="MS Mincho"/>
          <w:sz w:val="28"/>
          <w:szCs w:val="28"/>
        </w:rPr>
        <w:t>12</w:t>
      </w:r>
      <w:r w:rsidRPr="000B0466">
        <w:rPr>
          <w:rFonts w:eastAsia="MS Mincho"/>
          <w:sz w:val="28"/>
          <w:szCs w:val="28"/>
        </w:rPr>
        <w:t>.2</w:t>
      </w:r>
      <w:r w:rsidRPr="000B0466">
        <w:rPr>
          <w:rFonts w:eastAsia="MS Mincho"/>
          <w:sz w:val="28"/>
          <w:szCs w:val="28"/>
        </w:rPr>
        <w:t xml:space="preserve"> Кодекса Российской Федерации об административных правонарушениях в отношении </w:t>
      </w:r>
    </w:p>
    <w:p w:rsidR="00012BF6" w:rsidP="00274323">
      <w:pPr>
        <w:pStyle w:val="PlainText"/>
        <w:ind w:left="708"/>
        <w:jc w:val="both"/>
        <w:rPr>
          <w:rFonts w:ascii="Times New Roman" w:eastAsia="MS Mincho" w:hAnsi="Times New Roman"/>
          <w:sz w:val="28"/>
          <w:szCs w:val="28"/>
        </w:rPr>
      </w:pPr>
      <w:r w:rsidRPr="000B0466">
        <w:rPr>
          <w:rFonts w:ascii="Times New Roman" w:eastAsia="MS Mincho" w:hAnsi="Times New Roman"/>
          <w:sz w:val="28"/>
          <w:szCs w:val="28"/>
        </w:rPr>
        <w:t>Рогожкина Александра Юрьевича</w:t>
      </w:r>
      <w:r w:rsidRPr="000B0466" w:rsidR="00411F21">
        <w:rPr>
          <w:rFonts w:ascii="Times New Roman" w:eastAsia="MS Mincho" w:hAnsi="Times New Roman"/>
          <w:sz w:val="28"/>
          <w:szCs w:val="28"/>
        </w:rPr>
        <w:t xml:space="preserve">, </w:t>
      </w:r>
      <w:r w:rsidR="00DC2907">
        <w:rPr>
          <w:rFonts w:ascii="Times New Roman" w:eastAsia="MS Mincho" w:hAnsi="Times New Roman"/>
          <w:sz w:val="28"/>
          <w:szCs w:val="28"/>
        </w:rPr>
        <w:t>----</w:t>
      </w:r>
    </w:p>
    <w:p w:rsidR="00D83204" w:rsidRPr="000B0466" w:rsidP="00274323">
      <w:pPr>
        <w:pStyle w:val="PlainText"/>
        <w:ind w:left="708"/>
        <w:jc w:val="both"/>
        <w:rPr>
          <w:rFonts w:ascii="Times New Roman" w:eastAsia="MS Mincho" w:hAnsi="Times New Roman"/>
          <w:b/>
          <w:sz w:val="28"/>
          <w:szCs w:val="28"/>
        </w:rPr>
      </w:pPr>
    </w:p>
    <w:p w:rsidR="00000B83" w:rsidRPr="000B0466">
      <w:pPr>
        <w:pStyle w:val="PlainText"/>
        <w:jc w:val="center"/>
        <w:rPr>
          <w:rFonts w:ascii="Times New Roman" w:eastAsia="MS Mincho" w:hAnsi="Times New Roman"/>
          <w:b/>
          <w:sz w:val="28"/>
          <w:szCs w:val="28"/>
        </w:rPr>
      </w:pPr>
      <w:r w:rsidRPr="000B0466">
        <w:rPr>
          <w:rFonts w:ascii="Times New Roman" w:eastAsia="MS Mincho" w:hAnsi="Times New Roman"/>
          <w:b/>
          <w:sz w:val="28"/>
          <w:szCs w:val="28"/>
        </w:rPr>
        <w:t>УСТАНОВИЛ:</w:t>
      </w:r>
    </w:p>
    <w:p w:rsidR="00000B83" w:rsidRPr="000B0466" w:rsidP="00BD3C1E">
      <w:pPr>
        <w:pStyle w:val="PlainText"/>
        <w:jc w:val="both"/>
        <w:rPr>
          <w:rFonts w:ascii="Times New Roman" w:eastAsia="MS Mincho" w:hAnsi="Times New Roman"/>
          <w:sz w:val="28"/>
          <w:szCs w:val="28"/>
        </w:rPr>
      </w:pPr>
    </w:p>
    <w:p w:rsidR="00D8376D" w:rsidRPr="000B0466" w:rsidP="00FA4701">
      <w:pPr>
        <w:ind w:firstLine="709"/>
        <w:jc w:val="both"/>
        <w:rPr>
          <w:sz w:val="28"/>
          <w:szCs w:val="28"/>
        </w:rPr>
      </w:pPr>
      <w:r>
        <w:rPr>
          <w:sz w:val="28"/>
          <w:szCs w:val="28"/>
        </w:rPr>
        <w:t>---</w:t>
      </w:r>
      <w:r w:rsidRPr="000B0466" w:rsidR="00D7286A">
        <w:rPr>
          <w:sz w:val="28"/>
          <w:szCs w:val="28"/>
        </w:rPr>
        <w:t xml:space="preserve"> года</w:t>
      </w:r>
      <w:r w:rsidRPr="000B0466" w:rsidR="00FA4701">
        <w:rPr>
          <w:sz w:val="28"/>
          <w:szCs w:val="28"/>
        </w:rPr>
        <w:t xml:space="preserve"> в </w:t>
      </w:r>
      <w:r>
        <w:rPr>
          <w:sz w:val="28"/>
          <w:szCs w:val="28"/>
        </w:rPr>
        <w:t>----</w:t>
      </w:r>
      <w:r w:rsidRPr="000B0466" w:rsidR="00742447">
        <w:rPr>
          <w:sz w:val="28"/>
          <w:szCs w:val="28"/>
        </w:rPr>
        <w:t>»</w:t>
      </w:r>
      <w:r w:rsidRPr="000B0466" w:rsidR="00411F21">
        <w:rPr>
          <w:sz w:val="28"/>
          <w:szCs w:val="28"/>
        </w:rPr>
        <w:t>,</w:t>
      </w:r>
      <w:r w:rsidRPr="000B0466" w:rsidR="00D7286A">
        <w:rPr>
          <w:sz w:val="28"/>
          <w:szCs w:val="28"/>
        </w:rPr>
        <w:t xml:space="preserve"> </w:t>
      </w:r>
      <w:r w:rsidRPr="000B0466" w:rsidR="00742447">
        <w:rPr>
          <w:sz w:val="28"/>
          <w:szCs w:val="28"/>
        </w:rPr>
        <w:t>Рогожкин А.Ю.</w:t>
      </w:r>
      <w:r w:rsidRPr="000B0466" w:rsidR="00D7286A">
        <w:rPr>
          <w:sz w:val="28"/>
          <w:szCs w:val="28"/>
        </w:rPr>
        <w:t xml:space="preserve">, </w:t>
      </w:r>
      <w:r w:rsidRPr="000B0466" w:rsidR="00340888">
        <w:rPr>
          <w:sz w:val="28"/>
          <w:szCs w:val="28"/>
        </w:rPr>
        <w:t>в</w:t>
      </w:r>
      <w:r w:rsidRPr="000B0466" w:rsidR="00742447">
        <w:rPr>
          <w:sz w:val="28"/>
          <w:szCs w:val="28"/>
        </w:rPr>
        <w:t xml:space="preserve"> нарушение п. </w:t>
      </w:r>
      <w:r w:rsidRPr="000B0466" w:rsidR="004E44F2">
        <w:rPr>
          <w:sz w:val="28"/>
          <w:szCs w:val="28"/>
        </w:rPr>
        <w:t>2, 10</w:t>
      </w:r>
      <w:r w:rsidRPr="000B0466" w:rsidR="00F25D15">
        <w:rPr>
          <w:sz w:val="28"/>
          <w:szCs w:val="28"/>
        </w:rPr>
        <w:t>.1</w:t>
      </w:r>
      <w:r w:rsidRPr="000B0466" w:rsidR="00742447">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w:t>
      </w:r>
      <w:r w:rsidRPr="000B0466" w:rsidR="00742447">
        <w:rPr>
          <w:sz w:val="28"/>
          <w:szCs w:val="28"/>
        </w:rPr>
        <w:t>ановлением Совета Министров - Правительства РФ от 23 октября 1993 г. № 1090 «О правилах дорожного движения» (далее – ОПД ПДД РФ)</w:t>
      </w:r>
      <w:r w:rsidRPr="000B0466" w:rsidR="004E44F2">
        <w:rPr>
          <w:sz w:val="28"/>
          <w:szCs w:val="28"/>
        </w:rPr>
        <w:t xml:space="preserve">, п. 2.3.1 Правил дорожного движения, утв. Постановлением Совета Министров - Правительства РФ от 23 октября 1993 г. № 1090 (далее – ПДД РФ) </w:t>
      </w:r>
      <w:r w:rsidRPr="000B0466" w:rsidR="00D7286A">
        <w:rPr>
          <w:sz w:val="28"/>
          <w:szCs w:val="28"/>
        </w:rPr>
        <w:t xml:space="preserve">управлял </w:t>
      </w:r>
      <w:r w:rsidRPr="000B0466" w:rsidR="00742447">
        <w:rPr>
          <w:sz w:val="28"/>
          <w:szCs w:val="28"/>
        </w:rPr>
        <w:t>транспортным средством</w:t>
      </w:r>
      <w:r w:rsidRPr="000B0466" w:rsidR="00D7286A">
        <w:rPr>
          <w:sz w:val="28"/>
          <w:szCs w:val="28"/>
        </w:rPr>
        <w:t xml:space="preserve"> «</w:t>
      </w:r>
      <w:r>
        <w:rPr>
          <w:sz w:val="28"/>
          <w:szCs w:val="28"/>
        </w:rPr>
        <w:t>---</w:t>
      </w:r>
      <w:r w:rsidRPr="000B0466" w:rsidR="00D7286A">
        <w:rPr>
          <w:sz w:val="28"/>
          <w:szCs w:val="28"/>
        </w:rPr>
        <w:t xml:space="preserve"> </w:t>
      </w:r>
      <w:r w:rsidRPr="000B0466" w:rsidR="00411F21">
        <w:rPr>
          <w:sz w:val="28"/>
          <w:szCs w:val="28"/>
        </w:rPr>
        <w:t xml:space="preserve">государственный регистрационный знак </w:t>
      </w:r>
      <w:r>
        <w:rPr>
          <w:sz w:val="28"/>
          <w:szCs w:val="28"/>
        </w:rPr>
        <w:t>---</w:t>
      </w:r>
      <w:r w:rsidRPr="000B0466" w:rsidR="00742447">
        <w:rPr>
          <w:sz w:val="28"/>
          <w:szCs w:val="28"/>
        </w:rPr>
        <w:t xml:space="preserve"> с прицепом тракторным «</w:t>
      </w:r>
      <w:r>
        <w:rPr>
          <w:sz w:val="28"/>
          <w:szCs w:val="28"/>
        </w:rPr>
        <w:t>---</w:t>
      </w:r>
      <w:r w:rsidRPr="000B0466" w:rsidR="00742447">
        <w:rPr>
          <w:sz w:val="28"/>
          <w:szCs w:val="28"/>
        </w:rPr>
        <w:t xml:space="preserve">» государственный регистрационный знак </w:t>
      </w:r>
      <w:r>
        <w:rPr>
          <w:sz w:val="28"/>
          <w:szCs w:val="28"/>
        </w:rPr>
        <w:t>---</w:t>
      </w:r>
      <w:r w:rsidRPr="000B0466" w:rsidR="00742447">
        <w:rPr>
          <w:sz w:val="28"/>
          <w:szCs w:val="28"/>
        </w:rPr>
        <w:t xml:space="preserve"> с задним государственным регистрационным знаком, оборудованным с применением</w:t>
      </w:r>
      <w:r w:rsidRPr="000B0466" w:rsidR="00742447">
        <w:rPr>
          <w:sz w:val="28"/>
          <w:szCs w:val="28"/>
        </w:rPr>
        <w:t xml:space="preserve"> материалов</w:t>
      </w:r>
      <w:r w:rsidRPr="000B0466" w:rsidR="000B0466">
        <w:rPr>
          <w:sz w:val="28"/>
          <w:szCs w:val="28"/>
        </w:rPr>
        <w:t xml:space="preserve"> (кабель)</w:t>
      </w:r>
      <w:r w:rsidRPr="000B0466" w:rsidR="00742447">
        <w:rPr>
          <w:sz w:val="28"/>
          <w:szCs w:val="28"/>
        </w:rPr>
        <w:t xml:space="preserve">, препятствующих </w:t>
      </w:r>
      <w:r w:rsidRPr="000B0466" w:rsidR="000B0466">
        <w:rPr>
          <w:sz w:val="28"/>
          <w:szCs w:val="28"/>
        </w:rPr>
        <w:t xml:space="preserve">его </w:t>
      </w:r>
      <w:r w:rsidRPr="000B0466" w:rsidR="00742447">
        <w:rPr>
          <w:sz w:val="28"/>
          <w:szCs w:val="28"/>
        </w:rPr>
        <w:t>идентификации, то есть совершил административное правонарушение, предусмотренное ч. 2 ст. 12.2 Кодекса Российской Федерации об административных правонарушениях</w:t>
      </w:r>
      <w:r w:rsidRPr="000B0466" w:rsidR="00FA4701">
        <w:rPr>
          <w:sz w:val="28"/>
          <w:szCs w:val="28"/>
        </w:rPr>
        <w:t>.</w:t>
      </w:r>
    </w:p>
    <w:p w:rsidR="00411F21" w:rsidRPr="000B0466" w:rsidP="00D7286A">
      <w:pPr>
        <w:ind w:firstLine="709"/>
        <w:jc w:val="both"/>
        <w:rPr>
          <w:rFonts w:eastAsia="Calibri"/>
          <w:sz w:val="28"/>
          <w:szCs w:val="28"/>
          <w:lang w:eastAsia="en-US"/>
        </w:rPr>
      </w:pPr>
      <w:r w:rsidRPr="000B0466">
        <w:rPr>
          <w:rFonts w:eastAsia="Calibri"/>
          <w:sz w:val="28"/>
          <w:szCs w:val="28"/>
          <w:lang w:eastAsia="en-US"/>
        </w:rPr>
        <w:t xml:space="preserve">В судебное заседание </w:t>
      </w:r>
      <w:r w:rsidRPr="000B0466" w:rsidR="000B0466">
        <w:rPr>
          <w:rFonts w:eastAsia="Calibri"/>
          <w:sz w:val="28"/>
          <w:szCs w:val="28"/>
          <w:lang w:eastAsia="en-US"/>
        </w:rPr>
        <w:t>Рогожкин А.Ю.</w:t>
      </w:r>
      <w:r w:rsidRPr="000B0466">
        <w:rPr>
          <w:rFonts w:eastAsia="Calibri"/>
          <w:sz w:val="28"/>
          <w:szCs w:val="28"/>
          <w:lang w:eastAsia="en-US"/>
        </w:rPr>
        <w:t xml:space="preserve"> не явился, о дате, </w:t>
      </w:r>
      <w:r w:rsidRPr="000B0466">
        <w:rPr>
          <w:rFonts w:eastAsia="Calibri"/>
          <w:sz w:val="28"/>
          <w:szCs w:val="28"/>
          <w:lang w:eastAsia="en-US"/>
        </w:rPr>
        <w:t>времени и месте рассмотрения дела извещен надлежащим образом, что подтверждается телефонограммой, имеющейся в материалах дела, ходатайств об отложении судебного заседания не заявлено.</w:t>
      </w:r>
    </w:p>
    <w:p w:rsidR="00D7286A" w:rsidRPr="000B0466" w:rsidP="00D7286A">
      <w:pPr>
        <w:ind w:firstLine="709"/>
        <w:jc w:val="both"/>
        <w:rPr>
          <w:rFonts w:eastAsia="Calibri"/>
          <w:sz w:val="28"/>
          <w:szCs w:val="28"/>
          <w:lang w:eastAsia="en-US"/>
        </w:rPr>
      </w:pPr>
      <w:r w:rsidRPr="000B0466">
        <w:rPr>
          <w:rFonts w:eastAsia="Calibri"/>
          <w:sz w:val="28"/>
          <w:szCs w:val="28"/>
          <w:lang w:eastAsia="en-US"/>
        </w:rPr>
        <w:t>Руководствуясь ч. 2 ст. 25.1 КоАП РФ мировой судья полагает возможным ра</w:t>
      </w:r>
      <w:r w:rsidRPr="000B0466">
        <w:rPr>
          <w:rFonts w:eastAsia="Calibri"/>
          <w:sz w:val="28"/>
          <w:szCs w:val="28"/>
          <w:lang w:eastAsia="en-US"/>
        </w:rPr>
        <w:t>ссмотреть дело в отсутствие лица, в отношении которого ведется производство по делу об административном правонарушении.</w:t>
      </w:r>
    </w:p>
    <w:p w:rsidR="008760EF" w:rsidRPr="000B0466" w:rsidP="00D7286A">
      <w:pPr>
        <w:ind w:firstLine="709"/>
        <w:jc w:val="both"/>
        <w:rPr>
          <w:rFonts w:eastAsia="Calibri"/>
          <w:sz w:val="28"/>
          <w:szCs w:val="28"/>
          <w:lang w:eastAsia="en-US"/>
        </w:rPr>
      </w:pPr>
      <w:r w:rsidRPr="000B0466">
        <w:rPr>
          <w:rFonts w:eastAsia="Calibri"/>
          <w:sz w:val="28"/>
          <w:szCs w:val="28"/>
          <w:lang w:eastAsia="en-US"/>
        </w:rPr>
        <w:t>И</w:t>
      </w:r>
      <w:r w:rsidRPr="000B0466" w:rsidR="00340888">
        <w:rPr>
          <w:rFonts w:eastAsia="Calibri"/>
          <w:sz w:val="28"/>
          <w:szCs w:val="28"/>
          <w:lang w:eastAsia="en-US"/>
        </w:rPr>
        <w:t>сследовав материалы дела, мировой судья приходит к следующим выводам.</w:t>
      </w:r>
    </w:p>
    <w:p w:rsidR="000B0466" w:rsidRPr="000B0466" w:rsidP="000B0466">
      <w:pPr>
        <w:ind w:firstLine="709"/>
        <w:jc w:val="both"/>
        <w:rPr>
          <w:rFonts w:eastAsia="Calibri"/>
          <w:sz w:val="28"/>
          <w:szCs w:val="28"/>
          <w:lang w:eastAsia="en-US"/>
        </w:rPr>
      </w:pPr>
      <w:r w:rsidRPr="000B0466">
        <w:rPr>
          <w:rFonts w:eastAsia="Calibri"/>
          <w:sz w:val="28"/>
          <w:szCs w:val="28"/>
          <w:lang w:eastAsia="en-US"/>
        </w:rPr>
        <w:t xml:space="preserve">В силу </w:t>
      </w:r>
      <w:r w:rsidRPr="000B0466">
        <w:rPr>
          <w:sz w:val="28"/>
          <w:szCs w:val="28"/>
        </w:rPr>
        <w:t xml:space="preserve">ч. 2 ст. 12.2 </w:t>
      </w:r>
      <w:r w:rsidRPr="000B0466">
        <w:rPr>
          <w:rFonts w:eastAsia="Calibri"/>
          <w:sz w:val="28"/>
          <w:szCs w:val="28"/>
          <w:lang w:eastAsia="en-US"/>
        </w:rPr>
        <w:t>Кодекса Российской Федерации об административных правонарушениях административно-противоправным и наказуемым признается в частности управление транспортным средством с государственными регистрационными знаками, оборудованными с применением материалов, преп</w:t>
      </w:r>
      <w:r w:rsidRPr="000B0466">
        <w:rPr>
          <w:rFonts w:eastAsia="Calibri"/>
          <w:sz w:val="28"/>
          <w:szCs w:val="28"/>
          <w:lang w:eastAsia="en-US"/>
        </w:rPr>
        <w:t>ятствующих идентификации государственных регистрационных знаков.</w:t>
      </w:r>
    </w:p>
    <w:p w:rsidR="000B0466" w:rsidRPr="000B0466" w:rsidP="000B0466">
      <w:pPr>
        <w:ind w:firstLine="709"/>
        <w:jc w:val="both"/>
        <w:rPr>
          <w:rFonts w:eastAsia="Calibri"/>
          <w:sz w:val="28"/>
          <w:szCs w:val="28"/>
          <w:lang w:eastAsia="en-US"/>
        </w:rPr>
      </w:pPr>
      <w:r w:rsidRPr="000B0466">
        <w:rPr>
          <w:rFonts w:eastAsia="Calibri"/>
          <w:sz w:val="28"/>
          <w:szCs w:val="28"/>
          <w:lang w:eastAsia="en-US"/>
        </w:rPr>
        <w:t xml:space="preserve">В силу пунктов 2, 11 Основных положений по допуску транспортных средств к эксплуатации и обязанностей должностных лиц по обеспечению </w:t>
      </w:r>
      <w:r w:rsidRPr="000B0466">
        <w:rPr>
          <w:rFonts w:eastAsia="Calibri"/>
          <w:sz w:val="28"/>
          <w:szCs w:val="28"/>
          <w:lang w:eastAsia="en-US"/>
        </w:rPr>
        <w:t>безопасности дорожного движения, утвержденных постановлени</w:t>
      </w:r>
      <w:r w:rsidRPr="000B0466">
        <w:rPr>
          <w:rFonts w:eastAsia="Calibri"/>
          <w:sz w:val="28"/>
          <w:szCs w:val="28"/>
          <w:lang w:eastAsia="en-US"/>
        </w:rPr>
        <w:t xml:space="preserve">ем Совета Министров - Правительства Российской Федерации от 23 октября 1993 года № 1090, далее -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w:t>
      </w:r>
      <w:r w:rsidRPr="000B0466">
        <w:rPr>
          <w:rFonts w:eastAsia="Calibri"/>
          <w:sz w:val="28"/>
          <w:szCs w:val="28"/>
          <w:lang w:eastAsia="en-US"/>
        </w:rPr>
        <w:t>должны быть установлены на предусмотренных для этого местах регистрационные знаки соответствующего образца. Запрещается эксплуатация автомобилей, автобусов, автопоездов, прицепов, мотоциклов, мопедов, троллейбусов при наличии неисправностей и условий, пред</w:t>
      </w:r>
      <w:r w:rsidRPr="000B0466">
        <w:rPr>
          <w:rFonts w:eastAsia="Calibri"/>
          <w:sz w:val="28"/>
          <w:szCs w:val="28"/>
          <w:lang w:eastAsia="en-US"/>
        </w:rPr>
        <w:t>усмотренных перечнем неисправностей и условий, при которых запрещается эксплуатация транспортных средств (согласно приложению).</w:t>
      </w:r>
    </w:p>
    <w:p w:rsidR="000B0466" w:rsidRPr="000B0466" w:rsidP="000B0466">
      <w:pPr>
        <w:ind w:firstLine="708"/>
        <w:jc w:val="both"/>
        <w:rPr>
          <w:rFonts w:eastAsia="Calibri"/>
          <w:sz w:val="28"/>
          <w:szCs w:val="28"/>
          <w:lang w:eastAsia="en-US"/>
        </w:rPr>
      </w:pPr>
      <w:r w:rsidRPr="000B0466">
        <w:rPr>
          <w:rFonts w:eastAsia="Calibri"/>
          <w:sz w:val="28"/>
          <w:szCs w:val="28"/>
          <w:lang w:eastAsia="en-US"/>
        </w:rPr>
        <w:t xml:space="preserve">В соответствии с пунктом 10.1 указанного Перечня запрещается эксплуатация транспортного средства в случае, если его </w:t>
      </w:r>
      <w:r w:rsidRPr="000B0466">
        <w:rPr>
          <w:rFonts w:eastAsia="Calibri"/>
          <w:sz w:val="28"/>
          <w:szCs w:val="28"/>
          <w:lang w:eastAsia="en-US"/>
        </w:rPr>
        <w:t>государственный регистрационный, способ и место его установки не отвечают требованиям национального стандарта ГОСТ Р 50577-2018 «Знаки государственные регистрационные транспортных средств. Типы и основные размеры. Технические требования».</w:t>
      </w:r>
      <w:r w:rsidRPr="000B0466">
        <w:rPr>
          <w:sz w:val="28"/>
          <w:szCs w:val="28"/>
        </w:rPr>
        <w:t xml:space="preserve"> </w:t>
      </w:r>
      <w:r w:rsidRPr="000B0466">
        <w:rPr>
          <w:rFonts w:eastAsia="Calibri"/>
          <w:sz w:val="28"/>
          <w:szCs w:val="28"/>
          <w:lang w:eastAsia="en-US"/>
        </w:rPr>
        <w:t>Государственный р</w:t>
      </w:r>
      <w:r w:rsidRPr="000B0466">
        <w:rPr>
          <w:rFonts w:eastAsia="Calibri"/>
          <w:sz w:val="28"/>
          <w:szCs w:val="28"/>
          <w:lang w:eastAsia="en-US"/>
        </w:rPr>
        <w:t>егистрационный знак закреплен на транспортном средстве с применением устройств или материалов, препятствующих его идентификации либо позволяющих его видоизменить или скрыть.</w:t>
      </w:r>
    </w:p>
    <w:p w:rsidR="000B0466" w:rsidRPr="000B0466" w:rsidP="000B0466">
      <w:pPr>
        <w:ind w:firstLine="709"/>
        <w:jc w:val="both"/>
        <w:rPr>
          <w:rFonts w:eastAsia="Calibri"/>
          <w:sz w:val="28"/>
          <w:szCs w:val="28"/>
          <w:lang w:eastAsia="en-US"/>
        </w:rPr>
      </w:pPr>
      <w:r w:rsidRPr="000B0466">
        <w:rPr>
          <w:rFonts w:eastAsia="Calibri"/>
          <w:sz w:val="28"/>
          <w:szCs w:val="28"/>
          <w:lang w:eastAsia="en-US"/>
        </w:rPr>
        <w:t xml:space="preserve">В обоснование виновности </w:t>
      </w:r>
      <w:r w:rsidRPr="00D83204" w:rsidR="00D83204">
        <w:rPr>
          <w:rFonts w:eastAsia="Calibri"/>
          <w:sz w:val="28"/>
          <w:szCs w:val="28"/>
          <w:lang w:eastAsia="en-US"/>
        </w:rPr>
        <w:t>Рогожкин</w:t>
      </w:r>
      <w:r w:rsidR="00D83204">
        <w:rPr>
          <w:rFonts w:eastAsia="Calibri"/>
          <w:sz w:val="28"/>
          <w:szCs w:val="28"/>
          <w:lang w:eastAsia="en-US"/>
        </w:rPr>
        <w:t>а</w:t>
      </w:r>
      <w:r w:rsidRPr="00D83204" w:rsidR="00D83204">
        <w:rPr>
          <w:rFonts w:eastAsia="Calibri"/>
          <w:sz w:val="28"/>
          <w:szCs w:val="28"/>
          <w:lang w:eastAsia="en-US"/>
        </w:rPr>
        <w:t xml:space="preserve"> А.Ю</w:t>
      </w:r>
      <w:r w:rsidRPr="000B0466">
        <w:rPr>
          <w:rFonts w:eastAsia="Calibri"/>
          <w:sz w:val="28"/>
          <w:szCs w:val="28"/>
          <w:lang w:eastAsia="en-US"/>
        </w:rPr>
        <w:t>. в совершении административного правонаруше</w:t>
      </w:r>
      <w:r w:rsidRPr="000B0466">
        <w:rPr>
          <w:rFonts w:eastAsia="Calibri"/>
          <w:sz w:val="28"/>
          <w:szCs w:val="28"/>
          <w:lang w:eastAsia="en-US"/>
        </w:rPr>
        <w:t xml:space="preserve">ния, предусмотренного ч. 2 ст. 12.2 Кодекса Российской Федерации об административных правонарушениях, представлены следующие материалы: </w:t>
      </w:r>
    </w:p>
    <w:p w:rsidR="000B0466" w:rsidRPr="000B0466" w:rsidP="000B0466">
      <w:pPr>
        <w:ind w:firstLine="709"/>
        <w:jc w:val="both"/>
        <w:rPr>
          <w:sz w:val="28"/>
          <w:szCs w:val="28"/>
        </w:rPr>
      </w:pPr>
      <w:r w:rsidRPr="000B0466">
        <w:rPr>
          <w:sz w:val="28"/>
          <w:szCs w:val="28"/>
        </w:rPr>
        <w:t xml:space="preserve">-  протокол об административном правонарушении </w:t>
      </w:r>
      <w:r w:rsidR="00DC2907">
        <w:rPr>
          <w:sz w:val="28"/>
          <w:szCs w:val="28"/>
        </w:rPr>
        <w:t>----</w:t>
      </w:r>
      <w:r w:rsidRPr="000B0466">
        <w:rPr>
          <w:sz w:val="28"/>
          <w:szCs w:val="28"/>
        </w:rPr>
        <w:t xml:space="preserve">от </w:t>
      </w:r>
      <w:r w:rsidR="00DC2907">
        <w:rPr>
          <w:sz w:val="28"/>
          <w:szCs w:val="28"/>
        </w:rPr>
        <w:t>----</w:t>
      </w:r>
      <w:r w:rsidRPr="000B0466">
        <w:rPr>
          <w:sz w:val="28"/>
          <w:szCs w:val="28"/>
        </w:rPr>
        <w:t xml:space="preserve">, в котором изложены событие и обстоятельства </w:t>
      </w:r>
      <w:r w:rsidRPr="000B0466">
        <w:rPr>
          <w:sz w:val="28"/>
          <w:szCs w:val="28"/>
        </w:rPr>
        <w:t xml:space="preserve">административного правонарушения. При составлении протокола об административном правонарушении права, предусмотренные ст. 25.1 Кодекса Российской Федерации об административных правонарушениях и положения ст. 51 Конституции Российской Федерации </w:t>
      </w:r>
      <w:r w:rsidRPr="00D83204" w:rsidR="00D83204">
        <w:rPr>
          <w:sz w:val="28"/>
          <w:szCs w:val="28"/>
        </w:rPr>
        <w:t>Рогожкин</w:t>
      </w:r>
      <w:r w:rsidR="00D83204">
        <w:rPr>
          <w:sz w:val="28"/>
          <w:szCs w:val="28"/>
        </w:rPr>
        <w:t>у</w:t>
      </w:r>
      <w:r w:rsidRPr="00D83204" w:rsidR="00D83204">
        <w:rPr>
          <w:sz w:val="28"/>
          <w:szCs w:val="28"/>
        </w:rPr>
        <w:t xml:space="preserve"> А.Ю</w:t>
      </w:r>
      <w:r w:rsidRPr="000B0466">
        <w:rPr>
          <w:sz w:val="28"/>
          <w:szCs w:val="28"/>
        </w:rPr>
        <w:t>. разъяснены, в графе «Объяснения» он указал, что не согласен;</w:t>
      </w:r>
    </w:p>
    <w:p w:rsidR="000B0466" w:rsidRPr="000B0466" w:rsidP="000B0466">
      <w:pPr>
        <w:ind w:firstLine="709"/>
        <w:jc w:val="both"/>
        <w:rPr>
          <w:sz w:val="28"/>
          <w:szCs w:val="28"/>
        </w:rPr>
      </w:pPr>
      <w:r w:rsidRPr="000B0466">
        <w:rPr>
          <w:sz w:val="28"/>
          <w:szCs w:val="28"/>
        </w:rPr>
        <w:t xml:space="preserve">- рапорт ИДПС взвода № </w:t>
      </w:r>
      <w:r w:rsidR="00D83204">
        <w:rPr>
          <w:sz w:val="28"/>
          <w:szCs w:val="28"/>
        </w:rPr>
        <w:t>2</w:t>
      </w:r>
      <w:r w:rsidRPr="000B0466">
        <w:rPr>
          <w:sz w:val="28"/>
          <w:szCs w:val="28"/>
        </w:rPr>
        <w:t xml:space="preserve"> роты № 2 ОБ ДПС ГИБДД УМВД России по ХМАО-Югре от </w:t>
      </w:r>
      <w:r w:rsidR="00DC2907">
        <w:rPr>
          <w:sz w:val="28"/>
          <w:szCs w:val="28"/>
        </w:rPr>
        <w:t>---</w:t>
      </w:r>
      <w:r w:rsidRPr="000B0466">
        <w:rPr>
          <w:sz w:val="28"/>
          <w:szCs w:val="28"/>
        </w:rPr>
        <w:t xml:space="preserve"> об обнаружении признаков правонарушения;</w:t>
      </w:r>
    </w:p>
    <w:p w:rsidR="000B0466" w:rsidRPr="000B0466" w:rsidP="000B0466">
      <w:pPr>
        <w:ind w:firstLine="709"/>
        <w:jc w:val="both"/>
        <w:rPr>
          <w:sz w:val="28"/>
          <w:szCs w:val="28"/>
        </w:rPr>
      </w:pPr>
      <w:r w:rsidRPr="000B0466">
        <w:rPr>
          <w:sz w:val="28"/>
          <w:szCs w:val="28"/>
        </w:rPr>
        <w:t xml:space="preserve">- копия водительского удостоверения на имя </w:t>
      </w:r>
      <w:r w:rsidRPr="00D83204" w:rsidR="00D83204">
        <w:rPr>
          <w:sz w:val="28"/>
          <w:szCs w:val="28"/>
        </w:rPr>
        <w:t>Рогожкин</w:t>
      </w:r>
      <w:r w:rsidR="00D83204">
        <w:rPr>
          <w:sz w:val="28"/>
          <w:szCs w:val="28"/>
        </w:rPr>
        <w:t>а</w:t>
      </w:r>
      <w:r w:rsidRPr="00D83204" w:rsidR="00D83204">
        <w:rPr>
          <w:sz w:val="28"/>
          <w:szCs w:val="28"/>
        </w:rPr>
        <w:t xml:space="preserve"> А.Ю.</w:t>
      </w:r>
      <w:r w:rsidRPr="000B0466">
        <w:rPr>
          <w:sz w:val="28"/>
          <w:szCs w:val="28"/>
        </w:rPr>
        <w:t xml:space="preserve"> </w:t>
      </w:r>
      <w:r w:rsidR="00DC2907">
        <w:rPr>
          <w:sz w:val="28"/>
          <w:szCs w:val="28"/>
        </w:rPr>
        <w:t>---</w:t>
      </w:r>
      <w:r w:rsidRPr="00D83204" w:rsidR="00D83204">
        <w:rPr>
          <w:sz w:val="28"/>
          <w:szCs w:val="28"/>
        </w:rPr>
        <w:t xml:space="preserve"> № </w:t>
      </w:r>
      <w:r w:rsidR="00DC2907">
        <w:rPr>
          <w:sz w:val="28"/>
          <w:szCs w:val="28"/>
        </w:rPr>
        <w:t>---</w:t>
      </w:r>
    </w:p>
    <w:p w:rsidR="000B0466" w:rsidP="000B0466">
      <w:pPr>
        <w:ind w:firstLine="709"/>
        <w:jc w:val="both"/>
        <w:rPr>
          <w:sz w:val="28"/>
          <w:szCs w:val="28"/>
        </w:rPr>
      </w:pPr>
      <w:r w:rsidRPr="000B0466">
        <w:rPr>
          <w:sz w:val="28"/>
          <w:szCs w:val="28"/>
        </w:rPr>
        <w:t>- копия свидетельства о регистрации транспортного средства, из котор</w:t>
      </w:r>
      <w:r w:rsidR="00D83204">
        <w:rPr>
          <w:sz w:val="28"/>
          <w:szCs w:val="28"/>
        </w:rPr>
        <w:t>ой</w:t>
      </w:r>
      <w:r w:rsidRPr="000B0466">
        <w:rPr>
          <w:sz w:val="28"/>
          <w:szCs w:val="28"/>
        </w:rPr>
        <w:t xml:space="preserve"> следует, что собственником указанного выше транспортного средства является </w:t>
      </w:r>
      <w:r w:rsidR="00DC2907">
        <w:rPr>
          <w:sz w:val="28"/>
          <w:szCs w:val="28"/>
        </w:rPr>
        <w:t>----</w:t>
      </w:r>
      <w:r w:rsidRPr="000B0466">
        <w:rPr>
          <w:sz w:val="28"/>
          <w:szCs w:val="28"/>
        </w:rPr>
        <w:t>»;</w:t>
      </w:r>
    </w:p>
    <w:p w:rsidR="00D83204" w:rsidRPr="000B0466" w:rsidP="000B0466">
      <w:pPr>
        <w:ind w:firstLine="709"/>
        <w:jc w:val="both"/>
        <w:rPr>
          <w:sz w:val="28"/>
          <w:szCs w:val="28"/>
        </w:rPr>
      </w:pPr>
      <w:r>
        <w:rPr>
          <w:sz w:val="28"/>
          <w:szCs w:val="28"/>
        </w:rPr>
        <w:t>- копия свидетельства о регистрации прицепа тракторного</w:t>
      </w:r>
      <w:r w:rsidRPr="00D83204">
        <w:t xml:space="preserve"> </w:t>
      </w:r>
      <w:r w:rsidRPr="00D83204">
        <w:rPr>
          <w:sz w:val="28"/>
          <w:szCs w:val="28"/>
        </w:rPr>
        <w:t xml:space="preserve">государственный регистрационный </w:t>
      </w:r>
      <w:r w:rsidRPr="00D83204">
        <w:rPr>
          <w:sz w:val="28"/>
          <w:szCs w:val="28"/>
        </w:rPr>
        <w:t xml:space="preserve">знак </w:t>
      </w:r>
      <w:r w:rsidR="00DC2907">
        <w:rPr>
          <w:sz w:val="28"/>
          <w:szCs w:val="28"/>
        </w:rPr>
        <w:t>---</w:t>
      </w:r>
      <w:r>
        <w:rPr>
          <w:sz w:val="28"/>
          <w:szCs w:val="28"/>
        </w:rPr>
        <w:t xml:space="preserve"> собственником которого является </w:t>
      </w:r>
      <w:r w:rsidR="00DC2907">
        <w:rPr>
          <w:sz w:val="28"/>
          <w:szCs w:val="28"/>
        </w:rPr>
        <w:t>---</w:t>
      </w:r>
    </w:p>
    <w:p w:rsidR="000B0466" w:rsidP="000B0466">
      <w:pPr>
        <w:ind w:firstLine="709"/>
        <w:jc w:val="both"/>
        <w:rPr>
          <w:sz w:val="28"/>
          <w:szCs w:val="28"/>
        </w:rPr>
      </w:pPr>
      <w:r w:rsidRPr="000B0466">
        <w:rPr>
          <w:sz w:val="28"/>
          <w:szCs w:val="28"/>
        </w:rPr>
        <w:t xml:space="preserve">- фототаблица транспортного средства </w:t>
      </w:r>
      <w:r w:rsidRPr="00D83204" w:rsidR="00D83204">
        <w:rPr>
          <w:sz w:val="28"/>
          <w:szCs w:val="28"/>
        </w:rPr>
        <w:t>«</w:t>
      </w:r>
      <w:r w:rsidR="00DC2907">
        <w:rPr>
          <w:sz w:val="28"/>
          <w:szCs w:val="28"/>
        </w:rPr>
        <w:t>---</w:t>
      </w:r>
      <w:r w:rsidRPr="00D83204" w:rsidR="00D83204">
        <w:rPr>
          <w:sz w:val="28"/>
          <w:szCs w:val="28"/>
        </w:rPr>
        <w:t xml:space="preserve">» государственный регистрационный знак </w:t>
      </w:r>
      <w:r w:rsidR="00DC2907">
        <w:rPr>
          <w:sz w:val="28"/>
          <w:szCs w:val="28"/>
        </w:rPr>
        <w:t>---</w:t>
      </w:r>
      <w:r w:rsidRPr="00D83204" w:rsidR="00D83204">
        <w:rPr>
          <w:sz w:val="28"/>
          <w:szCs w:val="28"/>
        </w:rPr>
        <w:t>с прицепом тракторным «</w:t>
      </w:r>
      <w:r w:rsidR="00DC2907">
        <w:rPr>
          <w:sz w:val="28"/>
          <w:szCs w:val="28"/>
        </w:rPr>
        <w:t>---</w:t>
      </w:r>
      <w:r w:rsidRPr="00D83204" w:rsidR="00D83204">
        <w:rPr>
          <w:sz w:val="28"/>
          <w:szCs w:val="28"/>
        </w:rPr>
        <w:t xml:space="preserve"> государственный регистрационный знак </w:t>
      </w:r>
      <w:r w:rsidR="00DC2907">
        <w:rPr>
          <w:sz w:val="28"/>
          <w:szCs w:val="28"/>
        </w:rPr>
        <w:t>---</w:t>
      </w:r>
      <w:r w:rsidRPr="000B0466">
        <w:rPr>
          <w:sz w:val="28"/>
          <w:szCs w:val="28"/>
        </w:rPr>
        <w:t xml:space="preserve">, </w:t>
      </w:r>
      <w:r w:rsidR="00D83204">
        <w:rPr>
          <w:sz w:val="28"/>
          <w:szCs w:val="28"/>
        </w:rPr>
        <w:t>над задним</w:t>
      </w:r>
      <w:r>
        <w:rPr>
          <w:sz w:val="28"/>
          <w:szCs w:val="28"/>
        </w:rPr>
        <w:t xml:space="preserve"> государств</w:t>
      </w:r>
      <w:r>
        <w:rPr>
          <w:sz w:val="28"/>
          <w:szCs w:val="28"/>
        </w:rPr>
        <w:t xml:space="preserve">енным регистрационным знаком которого </w:t>
      </w:r>
      <w:r w:rsidR="00D83204">
        <w:rPr>
          <w:sz w:val="28"/>
          <w:szCs w:val="28"/>
        </w:rPr>
        <w:t>расположены материалы</w:t>
      </w:r>
      <w:r w:rsidRPr="00D83204" w:rsidR="00D83204">
        <w:rPr>
          <w:sz w:val="28"/>
          <w:szCs w:val="28"/>
        </w:rPr>
        <w:t xml:space="preserve"> (кабель)</w:t>
      </w:r>
      <w:r w:rsidR="00D83204">
        <w:rPr>
          <w:sz w:val="28"/>
          <w:szCs w:val="28"/>
        </w:rPr>
        <w:t>, препятствующие идентификации</w:t>
      </w:r>
      <w:r>
        <w:rPr>
          <w:sz w:val="28"/>
          <w:szCs w:val="28"/>
        </w:rPr>
        <w:t xml:space="preserve"> регистрационного знака;</w:t>
      </w:r>
    </w:p>
    <w:p w:rsidR="000B0466" w:rsidRPr="00A9146B" w:rsidP="000B0466">
      <w:pPr>
        <w:ind w:firstLine="709"/>
        <w:jc w:val="both"/>
        <w:rPr>
          <w:sz w:val="28"/>
          <w:szCs w:val="28"/>
        </w:rPr>
      </w:pPr>
      <w:r>
        <w:rPr>
          <w:sz w:val="28"/>
          <w:szCs w:val="28"/>
        </w:rPr>
        <w:t>- реестр правонарушений.</w:t>
      </w:r>
    </w:p>
    <w:p w:rsidR="000B0466" w:rsidP="000B0466">
      <w:pPr>
        <w:ind w:firstLine="709"/>
        <w:jc w:val="both"/>
        <w:rPr>
          <w:sz w:val="28"/>
          <w:szCs w:val="28"/>
        </w:rPr>
      </w:pPr>
      <w:r w:rsidRPr="00A9146B">
        <w:rPr>
          <w:sz w:val="28"/>
          <w:szCs w:val="28"/>
        </w:rPr>
        <w:t>Мировой судья приходит к выводу о допустимости и достоверности исследованных доказательств, поскольку они по</w:t>
      </w:r>
      <w:r w:rsidRPr="00A9146B">
        <w:rPr>
          <w:sz w:val="28"/>
          <w:szCs w:val="28"/>
        </w:rPr>
        <w:t xml:space="preserve">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0B0466" w:rsidP="000B0466">
      <w:pPr>
        <w:ind w:firstLine="709"/>
        <w:jc w:val="both"/>
        <w:rPr>
          <w:sz w:val="28"/>
          <w:szCs w:val="28"/>
        </w:rPr>
      </w:pPr>
      <w:r w:rsidRPr="00CC489F">
        <w:rPr>
          <w:sz w:val="28"/>
          <w:szCs w:val="28"/>
        </w:rPr>
        <w:t>Проанализировав представленные доказательства с точки зрения достаточности для разрешения дела, мировой судья прихо</w:t>
      </w:r>
      <w:r w:rsidRPr="00CC489F">
        <w:rPr>
          <w:sz w:val="28"/>
          <w:szCs w:val="28"/>
        </w:rPr>
        <w:t xml:space="preserve">дит к выводу, что факт управления </w:t>
      </w:r>
      <w:r w:rsidRPr="00D83204" w:rsidR="00D83204">
        <w:rPr>
          <w:sz w:val="28"/>
          <w:szCs w:val="28"/>
        </w:rPr>
        <w:t>Рогожкин</w:t>
      </w:r>
      <w:r w:rsidR="00D83204">
        <w:rPr>
          <w:sz w:val="28"/>
          <w:szCs w:val="28"/>
        </w:rPr>
        <w:t>ым</w:t>
      </w:r>
      <w:r w:rsidRPr="00D83204" w:rsidR="00D83204">
        <w:rPr>
          <w:sz w:val="28"/>
          <w:szCs w:val="28"/>
        </w:rPr>
        <w:t xml:space="preserve"> А.Ю.</w:t>
      </w:r>
      <w:r w:rsidRPr="00CC489F">
        <w:rPr>
          <w:sz w:val="28"/>
          <w:szCs w:val="28"/>
        </w:rPr>
        <w:t xml:space="preserve"> транспортным средством </w:t>
      </w:r>
      <w:r w:rsidRPr="00D83204" w:rsidR="00D83204">
        <w:rPr>
          <w:sz w:val="28"/>
          <w:szCs w:val="28"/>
        </w:rPr>
        <w:t>«</w:t>
      </w:r>
      <w:r w:rsidR="00DC2907">
        <w:rPr>
          <w:sz w:val="28"/>
          <w:szCs w:val="28"/>
        </w:rPr>
        <w:t>---</w:t>
      </w:r>
      <w:r w:rsidRPr="00D83204" w:rsidR="00D83204">
        <w:rPr>
          <w:sz w:val="28"/>
          <w:szCs w:val="28"/>
        </w:rPr>
        <w:t xml:space="preserve"> государственный регистрационный знак </w:t>
      </w:r>
      <w:r w:rsidR="00DC2907">
        <w:rPr>
          <w:sz w:val="28"/>
          <w:szCs w:val="28"/>
        </w:rPr>
        <w:t>---</w:t>
      </w:r>
      <w:r w:rsidRPr="00D83204" w:rsidR="00D83204">
        <w:rPr>
          <w:sz w:val="28"/>
          <w:szCs w:val="28"/>
        </w:rPr>
        <w:t xml:space="preserve"> с прицепом тракторным «Сибирь-2» государственный регистрационный знак </w:t>
      </w:r>
      <w:r w:rsidR="00DC2907">
        <w:rPr>
          <w:sz w:val="28"/>
          <w:szCs w:val="28"/>
        </w:rPr>
        <w:t>---</w:t>
      </w:r>
      <w:r w:rsidRPr="00D83204" w:rsidR="00D83204">
        <w:rPr>
          <w:sz w:val="28"/>
          <w:szCs w:val="28"/>
        </w:rPr>
        <w:t>, с задним государственным регистрационным знаком, оборудованным с применением материалов (кабель), препятствующих его идентификации</w:t>
      </w:r>
      <w:r w:rsidR="00E111FA">
        <w:rPr>
          <w:sz w:val="28"/>
          <w:szCs w:val="28"/>
        </w:rPr>
        <w:t>,</w:t>
      </w:r>
      <w:r w:rsidRPr="00D83204" w:rsidR="00D83204">
        <w:rPr>
          <w:sz w:val="28"/>
          <w:szCs w:val="28"/>
        </w:rPr>
        <w:t xml:space="preserve"> </w:t>
      </w:r>
      <w:r w:rsidRPr="00CC489F">
        <w:rPr>
          <w:sz w:val="28"/>
          <w:szCs w:val="28"/>
        </w:rPr>
        <w:t xml:space="preserve">нашел подтверждение в судебном заседании. </w:t>
      </w:r>
    </w:p>
    <w:p w:rsidR="000B0466" w:rsidRPr="00DA5AEE" w:rsidP="000B0466">
      <w:pPr>
        <w:ind w:firstLine="709"/>
        <w:jc w:val="both"/>
        <w:rPr>
          <w:sz w:val="28"/>
          <w:szCs w:val="28"/>
        </w:rPr>
      </w:pPr>
      <w:r>
        <w:rPr>
          <w:sz w:val="28"/>
          <w:szCs w:val="28"/>
        </w:rPr>
        <w:t xml:space="preserve">В соответствии с п. 4 </w:t>
      </w:r>
      <w:r w:rsidRPr="00DA5AEE">
        <w:rPr>
          <w:sz w:val="28"/>
          <w:szCs w:val="28"/>
        </w:rPr>
        <w:t>Постановлени</w:t>
      </w:r>
      <w:r>
        <w:rPr>
          <w:sz w:val="28"/>
          <w:szCs w:val="28"/>
        </w:rPr>
        <w:t>я</w:t>
      </w:r>
      <w:r w:rsidRPr="00DA5AEE">
        <w:rPr>
          <w:sz w:val="28"/>
          <w:szCs w:val="28"/>
        </w:rPr>
        <w:t xml:space="preserve"> Пленума Верховного Суда РФ от 25 июня 2019 г. </w:t>
      </w:r>
      <w:r>
        <w:rPr>
          <w:sz w:val="28"/>
          <w:szCs w:val="28"/>
        </w:rPr>
        <w:t>№</w:t>
      </w:r>
      <w:r w:rsidRPr="00DA5AEE">
        <w:rPr>
          <w:sz w:val="28"/>
          <w:szCs w:val="28"/>
        </w:rPr>
        <w:t xml:space="preserve"> 20 </w:t>
      </w:r>
      <w:r>
        <w:rPr>
          <w:sz w:val="28"/>
          <w:szCs w:val="28"/>
        </w:rPr>
        <w:t>«</w:t>
      </w:r>
      <w:r w:rsidRPr="00DA5AEE">
        <w:rPr>
          <w:sz w:val="28"/>
          <w:szCs w:val="28"/>
        </w:rPr>
        <w:t>О некоторых вопросах, возникающих в суде</w:t>
      </w:r>
      <w:r w:rsidRPr="00DA5AEE">
        <w:rPr>
          <w:sz w:val="28"/>
          <w:szCs w:val="28"/>
        </w:rPr>
        <w:t>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о</w:t>
      </w:r>
      <w:r w:rsidRPr="00DA5AEE">
        <w:rPr>
          <w:sz w:val="28"/>
          <w:szCs w:val="28"/>
        </w:rPr>
        <w:t>бъективную сторону состава административного правонарушения,</w:t>
      </w:r>
      <w:r>
        <w:rPr>
          <w:sz w:val="28"/>
          <w:szCs w:val="28"/>
        </w:rPr>
        <w:t xml:space="preserve"> предусмотренного ч. 2 ст. 12.2</w:t>
      </w:r>
      <w:r>
        <w:rPr>
          <w:sz w:val="28"/>
          <w:szCs w:val="28"/>
        </w:rPr>
        <w:t xml:space="preserve"> КоАП РФ</w:t>
      </w:r>
      <w:r w:rsidRPr="00DA5AEE">
        <w:rPr>
          <w:sz w:val="28"/>
          <w:szCs w:val="28"/>
        </w:rPr>
        <w:t xml:space="preserve"> в частности, образуют действия лица по управлению транспортным средством:</w:t>
      </w:r>
      <w:r>
        <w:rPr>
          <w:sz w:val="28"/>
          <w:szCs w:val="28"/>
        </w:rPr>
        <w:t xml:space="preserve"> </w:t>
      </w:r>
      <w:r w:rsidRPr="00DA5AEE">
        <w:rPr>
          <w:sz w:val="28"/>
          <w:szCs w:val="2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w:t>
      </w:r>
      <w:r w:rsidRPr="00DA5AEE">
        <w:rPr>
          <w:sz w:val="28"/>
          <w:szCs w:val="28"/>
        </w:rPr>
        <w:t>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w:t>
      </w:r>
      <w:r w:rsidRPr="00DA5AEE">
        <w:rPr>
          <w:sz w:val="28"/>
          <w:szCs w:val="28"/>
        </w:rPr>
        <w:t>истрационных знаков (в том числе только одного из них).</w:t>
      </w:r>
    </w:p>
    <w:p w:rsidR="000B0466" w:rsidP="000B0466">
      <w:pPr>
        <w:ind w:firstLine="709"/>
        <w:jc w:val="both"/>
        <w:rPr>
          <w:sz w:val="28"/>
          <w:szCs w:val="28"/>
        </w:rPr>
      </w:pPr>
      <w:r w:rsidRPr="00DA5AEE">
        <w:rPr>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w:t>
      </w:r>
      <w:r w:rsidRPr="00DA5AEE">
        <w:rPr>
          <w:sz w:val="28"/>
          <w:szCs w:val="28"/>
        </w:rPr>
        <w:t xml:space="preserve">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w:t>
      </w:r>
      <w:r w:rsidRPr="00DA5AEE">
        <w:rPr>
          <w:sz w:val="28"/>
          <w:szCs w:val="28"/>
        </w:rPr>
        <w:t>или скрыть государственный регистрационный знак)</w:t>
      </w:r>
      <w:r>
        <w:rPr>
          <w:sz w:val="28"/>
          <w:szCs w:val="28"/>
        </w:rPr>
        <w:t>.</w:t>
      </w:r>
      <w:r w:rsidRPr="00DA5AEE">
        <w:rPr>
          <w:sz w:val="28"/>
          <w:szCs w:val="28"/>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w:t>
      </w:r>
      <w:r w:rsidRPr="00DA5AEE">
        <w:rPr>
          <w:sz w:val="28"/>
          <w:szCs w:val="28"/>
        </w:rPr>
        <w:t>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0B0466" w:rsidRPr="00A9146B" w:rsidP="000B0466">
      <w:pPr>
        <w:ind w:firstLine="709"/>
        <w:jc w:val="both"/>
        <w:rPr>
          <w:sz w:val="28"/>
          <w:szCs w:val="28"/>
        </w:rPr>
      </w:pPr>
      <w:r w:rsidRPr="00CC489F">
        <w:rPr>
          <w:sz w:val="28"/>
          <w:szCs w:val="28"/>
        </w:rPr>
        <w:t xml:space="preserve">При изложенных обстоятельствах, мировой судья находит вину </w:t>
      </w:r>
      <w:r w:rsidRPr="00E111FA" w:rsidR="00E111FA">
        <w:rPr>
          <w:sz w:val="28"/>
          <w:szCs w:val="28"/>
        </w:rPr>
        <w:t>Рогожкин</w:t>
      </w:r>
      <w:r w:rsidR="00E111FA">
        <w:rPr>
          <w:sz w:val="28"/>
          <w:szCs w:val="28"/>
        </w:rPr>
        <w:t>а</w:t>
      </w:r>
      <w:r w:rsidRPr="00E111FA" w:rsidR="00E111FA">
        <w:rPr>
          <w:sz w:val="28"/>
          <w:szCs w:val="28"/>
        </w:rPr>
        <w:t xml:space="preserve"> А.Ю.</w:t>
      </w:r>
      <w:r w:rsidRPr="00C7487E">
        <w:rPr>
          <w:sz w:val="28"/>
          <w:szCs w:val="28"/>
        </w:rPr>
        <w:t xml:space="preserve"> </w:t>
      </w:r>
      <w:r w:rsidRPr="00CC489F">
        <w:rPr>
          <w:sz w:val="28"/>
          <w:szCs w:val="28"/>
        </w:rPr>
        <w:t xml:space="preserve">в совершении вмененного административного правонарушения установленной и квалифицирует его действия по ч. 2 ст. 12.2 </w:t>
      </w:r>
      <w:r w:rsidRPr="00CC489F">
        <w:rPr>
          <w:sz w:val="28"/>
          <w:szCs w:val="28"/>
        </w:rPr>
        <w:t xml:space="preserve">Кодекса Российской Федерации об административных правонарушениях – управление транспортным средством </w:t>
      </w:r>
      <w:r w:rsidRPr="00851FC3">
        <w:rPr>
          <w:sz w:val="28"/>
          <w:szCs w:val="28"/>
        </w:rPr>
        <w:t>с государственными регистрационными зн</w:t>
      </w:r>
      <w:r w:rsidRPr="00851FC3">
        <w:rPr>
          <w:sz w:val="28"/>
          <w:szCs w:val="28"/>
        </w:rPr>
        <w:t xml:space="preserve">аками, </w:t>
      </w:r>
      <w:r w:rsidRPr="00E111FA" w:rsidR="00E111FA">
        <w:rPr>
          <w:sz w:val="28"/>
          <w:szCs w:val="28"/>
        </w:rPr>
        <w:t>оборудованными с применением материалов, препятствующих идентификации государственных регистрационных знаков</w:t>
      </w:r>
      <w:r w:rsidRPr="00CC489F">
        <w:rPr>
          <w:sz w:val="28"/>
          <w:szCs w:val="28"/>
        </w:rPr>
        <w:t>.</w:t>
      </w:r>
    </w:p>
    <w:p w:rsidR="000B0466" w:rsidP="000B0466">
      <w:pPr>
        <w:ind w:firstLine="708"/>
        <w:jc w:val="both"/>
        <w:rPr>
          <w:sz w:val="28"/>
          <w:szCs w:val="28"/>
        </w:rPr>
      </w:pPr>
      <w:r w:rsidRPr="00C7487E">
        <w:rPr>
          <w:sz w:val="28"/>
          <w:szCs w:val="28"/>
        </w:rPr>
        <w:t xml:space="preserve">Обстоятельств, предусмотренных </w:t>
      </w:r>
      <w:r w:rsidR="00E111FA">
        <w:rPr>
          <w:sz w:val="28"/>
          <w:szCs w:val="28"/>
        </w:rPr>
        <w:t>ст.</w:t>
      </w:r>
      <w:r w:rsidRPr="00C7487E">
        <w:rPr>
          <w:sz w:val="28"/>
          <w:szCs w:val="28"/>
        </w:rPr>
        <w:t>ст.</w:t>
      </w:r>
      <w:r w:rsidR="00E111FA">
        <w:rPr>
          <w:sz w:val="28"/>
          <w:szCs w:val="28"/>
        </w:rPr>
        <w:t xml:space="preserve"> 4.2,</w:t>
      </w:r>
      <w:r w:rsidRPr="00C7487E">
        <w:rPr>
          <w:sz w:val="28"/>
          <w:szCs w:val="28"/>
        </w:rPr>
        <w:t xml:space="preserve"> 4.3 Кодекса Российской Федерации об административных правонарушениях, </w:t>
      </w:r>
      <w:r w:rsidR="00E111FA">
        <w:rPr>
          <w:sz w:val="28"/>
          <w:szCs w:val="28"/>
        </w:rPr>
        <w:t xml:space="preserve">смягчающих и </w:t>
      </w:r>
      <w:r w:rsidRPr="00C7487E">
        <w:rPr>
          <w:sz w:val="28"/>
          <w:szCs w:val="28"/>
        </w:rPr>
        <w:t>отягчающих ад</w:t>
      </w:r>
      <w:r w:rsidRPr="00C7487E">
        <w:rPr>
          <w:sz w:val="28"/>
          <w:szCs w:val="28"/>
        </w:rPr>
        <w:t xml:space="preserve">министративную ответственность, не установлено. </w:t>
      </w:r>
    </w:p>
    <w:p w:rsidR="000B0466" w:rsidRPr="00A9146B" w:rsidP="000B0466">
      <w:pPr>
        <w:ind w:firstLine="708"/>
        <w:jc w:val="both"/>
        <w:rPr>
          <w:sz w:val="28"/>
          <w:szCs w:val="28"/>
        </w:rPr>
      </w:pPr>
      <w:r w:rsidRPr="00A9146B">
        <w:rPr>
          <w:sz w:val="28"/>
          <w:szCs w:val="28"/>
        </w:rPr>
        <w:t xml:space="preserve">Учитывая характер и степень общественной опасности совершенного правонарушения, личность </w:t>
      </w:r>
      <w:r w:rsidRPr="00E111FA" w:rsidR="00E111FA">
        <w:rPr>
          <w:sz w:val="28"/>
          <w:szCs w:val="28"/>
        </w:rPr>
        <w:t>Рогожкина А.Ю.</w:t>
      </w:r>
      <w:r w:rsidRPr="00A9146B">
        <w:rPr>
          <w:sz w:val="28"/>
          <w:szCs w:val="28"/>
        </w:rPr>
        <w:t xml:space="preserve">, его имущественное положение, </w:t>
      </w:r>
      <w:r>
        <w:rPr>
          <w:sz w:val="28"/>
          <w:szCs w:val="28"/>
        </w:rPr>
        <w:t>отсутствие</w:t>
      </w:r>
      <w:r w:rsidR="00E111FA">
        <w:rPr>
          <w:sz w:val="28"/>
          <w:szCs w:val="28"/>
        </w:rPr>
        <w:t xml:space="preserve"> смягчающих и</w:t>
      </w:r>
      <w:r>
        <w:rPr>
          <w:sz w:val="28"/>
          <w:szCs w:val="28"/>
        </w:rPr>
        <w:t xml:space="preserve"> </w:t>
      </w:r>
      <w:r w:rsidRPr="00A9146B">
        <w:rPr>
          <w:sz w:val="28"/>
          <w:szCs w:val="28"/>
        </w:rPr>
        <w:t>отягчающ</w:t>
      </w:r>
      <w:r>
        <w:rPr>
          <w:sz w:val="28"/>
          <w:szCs w:val="28"/>
        </w:rPr>
        <w:t>их</w:t>
      </w:r>
      <w:r w:rsidRPr="00A9146B">
        <w:rPr>
          <w:sz w:val="28"/>
          <w:szCs w:val="28"/>
        </w:rPr>
        <w:t xml:space="preserve"> административную ответственность обсто</w:t>
      </w:r>
      <w:r w:rsidRPr="00A9146B">
        <w:rPr>
          <w:sz w:val="28"/>
          <w:szCs w:val="28"/>
        </w:rPr>
        <w:t xml:space="preserve">ятельств, мировой судья приходит к выводу о возможности и целесообразности назначения </w:t>
      </w:r>
      <w:r w:rsidRPr="00E111FA" w:rsidR="00E111FA">
        <w:rPr>
          <w:sz w:val="28"/>
          <w:szCs w:val="28"/>
        </w:rPr>
        <w:t>Рогожкин</w:t>
      </w:r>
      <w:r w:rsidR="00E111FA">
        <w:rPr>
          <w:sz w:val="28"/>
          <w:szCs w:val="28"/>
        </w:rPr>
        <w:t>у</w:t>
      </w:r>
      <w:r w:rsidRPr="00E111FA" w:rsidR="00E111FA">
        <w:rPr>
          <w:sz w:val="28"/>
          <w:szCs w:val="28"/>
        </w:rPr>
        <w:t xml:space="preserve"> А.Ю. </w:t>
      </w:r>
      <w:r w:rsidRPr="00A9146B">
        <w:rPr>
          <w:sz w:val="28"/>
          <w:szCs w:val="28"/>
        </w:rPr>
        <w:t xml:space="preserve">наказания в виде административного штрафа. </w:t>
      </w:r>
    </w:p>
    <w:p w:rsidR="000B0466" w:rsidRPr="00A9146B" w:rsidP="000B0466">
      <w:pPr>
        <w:ind w:firstLine="709"/>
        <w:jc w:val="both"/>
        <w:rPr>
          <w:sz w:val="28"/>
          <w:szCs w:val="28"/>
        </w:rPr>
      </w:pPr>
      <w:r w:rsidRPr="00A9146B">
        <w:rPr>
          <w:sz w:val="28"/>
          <w:szCs w:val="28"/>
        </w:rPr>
        <w:t>На основании изложенного, руководствуясь ст. 29.10 Кодекса Российской Федерации об административных правонаруше</w:t>
      </w:r>
      <w:r w:rsidRPr="00A9146B">
        <w:rPr>
          <w:sz w:val="28"/>
          <w:szCs w:val="28"/>
        </w:rPr>
        <w:t>ниях, мировой судья</w:t>
      </w:r>
    </w:p>
    <w:p w:rsidR="000B0466" w:rsidRPr="00A9146B" w:rsidP="000B0466">
      <w:pPr>
        <w:ind w:firstLine="709"/>
        <w:jc w:val="center"/>
        <w:rPr>
          <w:b/>
          <w:sz w:val="28"/>
          <w:szCs w:val="28"/>
        </w:rPr>
      </w:pPr>
      <w:r w:rsidRPr="00A9146B">
        <w:rPr>
          <w:b/>
          <w:sz w:val="28"/>
          <w:szCs w:val="28"/>
        </w:rPr>
        <w:t>ПОСТАНОВИЛ:</w:t>
      </w:r>
    </w:p>
    <w:p w:rsidR="000B0466" w:rsidRPr="00A9146B" w:rsidP="000B0466">
      <w:pPr>
        <w:ind w:firstLine="709"/>
        <w:jc w:val="center"/>
        <w:rPr>
          <w:sz w:val="28"/>
          <w:szCs w:val="28"/>
        </w:rPr>
      </w:pPr>
    </w:p>
    <w:p w:rsidR="000B0466" w:rsidRPr="00A9146B" w:rsidP="000B0466">
      <w:pPr>
        <w:ind w:firstLine="708"/>
        <w:jc w:val="both"/>
        <w:rPr>
          <w:sz w:val="28"/>
          <w:szCs w:val="28"/>
        </w:rPr>
      </w:pPr>
      <w:r w:rsidRPr="00A9146B">
        <w:rPr>
          <w:bCs/>
          <w:sz w:val="28"/>
          <w:szCs w:val="28"/>
        </w:rPr>
        <w:t>Признать</w:t>
      </w:r>
      <w:r w:rsidRPr="00FB1A54">
        <w:t xml:space="preserve"> </w:t>
      </w:r>
      <w:r w:rsidRPr="00E111FA" w:rsidR="00E111FA">
        <w:rPr>
          <w:sz w:val="28"/>
          <w:szCs w:val="28"/>
        </w:rPr>
        <w:t xml:space="preserve">Рогожкина Александра Юрьевича </w:t>
      </w:r>
      <w:r w:rsidRPr="00A9146B">
        <w:rPr>
          <w:sz w:val="28"/>
          <w:szCs w:val="28"/>
        </w:rPr>
        <w:t xml:space="preserve">виновным в </w:t>
      </w:r>
      <w:r w:rsidRPr="00A9146B">
        <w:rPr>
          <w:bCs/>
          <w:sz w:val="28"/>
          <w:szCs w:val="28"/>
        </w:rPr>
        <w:t xml:space="preserve">совершении административного правонарушения, предусмотренного </w:t>
      </w:r>
      <w:r w:rsidRPr="00A9146B">
        <w:rPr>
          <w:sz w:val="28"/>
          <w:szCs w:val="28"/>
        </w:rPr>
        <w:t>ч. 2 ст. 12.2</w:t>
      </w:r>
      <w:r w:rsidRPr="00A9146B">
        <w:rPr>
          <w:bCs/>
          <w:sz w:val="28"/>
          <w:szCs w:val="28"/>
        </w:rPr>
        <w:t xml:space="preserve"> Кодекса Российской Федерации об административных правонарушениях, и назначить административное на</w:t>
      </w:r>
      <w:r w:rsidRPr="00A9146B">
        <w:rPr>
          <w:bCs/>
          <w:sz w:val="28"/>
          <w:szCs w:val="28"/>
        </w:rPr>
        <w:t>казание в виде административного штрафа в размере 5000 (пять тысяч) рублей.</w:t>
      </w:r>
    </w:p>
    <w:p w:rsidR="000B0466" w:rsidRPr="00A9146B" w:rsidP="000B0466">
      <w:pPr>
        <w:ind w:firstLine="708"/>
        <w:jc w:val="both"/>
        <w:rPr>
          <w:rFonts w:eastAsia="MS Mincho"/>
          <w:sz w:val="28"/>
          <w:szCs w:val="28"/>
        </w:rPr>
      </w:pPr>
      <w:r w:rsidRPr="00A9146B">
        <w:rPr>
          <w:rFonts w:eastAsia="MS Mincho"/>
          <w:sz w:val="28"/>
          <w:szCs w:val="28"/>
        </w:rPr>
        <w:t xml:space="preserve">Административный штраф подлежит зачислению на счет получателя: </w:t>
      </w:r>
    </w:p>
    <w:p w:rsidR="000B0466" w:rsidRPr="009A3481" w:rsidP="000B0466">
      <w:pPr>
        <w:ind w:firstLine="708"/>
        <w:jc w:val="both"/>
        <w:rPr>
          <w:rFonts w:eastAsia="MS Mincho"/>
          <w:sz w:val="28"/>
          <w:szCs w:val="28"/>
        </w:rPr>
      </w:pPr>
      <w:r w:rsidRPr="009A3481">
        <w:rPr>
          <w:rFonts w:eastAsia="MS Mincho"/>
          <w:sz w:val="28"/>
          <w:szCs w:val="28"/>
        </w:rPr>
        <w:t>УФК по Ханты-Мансийскому автономному округу – Югре (УМВД России по ХМАО-Югре);</w:t>
      </w:r>
    </w:p>
    <w:p w:rsidR="000B0466" w:rsidRPr="009A3481" w:rsidP="000B0466">
      <w:pPr>
        <w:ind w:firstLine="708"/>
        <w:jc w:val="both"/>
        <w:rPr>
          <w:rFonts w:eastAsia="MS Mincho"/>
          <w:sz w:val="28"/>
          <w:szCs w:val="28"/>
        </w:rPr>
      </w:pPr>
      <w:r w:rsidRPr="009A3481">
        <w:rPr>
          <w:rFonts w:eastAsia="MS Mincho"/>
          <w:sz w:val="28"/>
          <w:szCs w:val="28"/>
        </w:rPr>
        <w:t>ИНН 8601010390;</w:t>
      </w:r>
    </w:p>
    <w:p w:rsidR="000B0466" w:rsidRPr="009A3481" w:rsidP="000B0466">
      <w:pPr>
        <w:ind w:firstLine="708"/>
        <w:jc w:val="both"/>
        <w:rPr>
          <w:rFonts w:eastAsia="MS Mincho"/>
          <w:sz w:val="28"/>
          <w:szCs w:val="28"/>
        </w:rPr>
      </w:pPr>
      <w:r w:rsidRPr="009A3481">
        <w:rPr>
          <w:rFonts w:eastAsia="MS Mincho"/>
          <w:sz w:val="28"/>
          <w:szCs w:val="28"/>
        </w:rPr>
        <w:t>ОКТМО: 71871000;</w:t>
      </w:r>
    </w:p>
    <w:p w:rsidR="000B0466" w:rsidRPr="009A3481" w:rsidP="000B0466">
      <w:pPr>
        <w:ind w:firstLine="708"/>
        <w:jc w:val="both"/>
        <w:rPr>
          <w:rFonts w:eastAsia="MS Mincho"/>
          <w:sz w:val="28"/>
          <w:szCs w:val="28"/>
        </w:rPr>
      </w:pPr>
      <w:r w:rsidRPr="009A3481">
        <w:rPr>
          <w:rFonts w:eastAsia="MS Mincho"/>
          <w:sz w:val="28"/>
          <w:szCs w:val="28"/>
        </w:rPr>
        <w:t>КБК:</w:t>
      </w:r>
      <w:r w:rsidRPr="009A3481">
        <w:rPr>
          <w:rFonts w:eastAsia="MS Mincho"/>
          <w:sz w:val="28"/>
          <w:szCs w:val="28"/>
        </w:rPr>
        <w:t xml:space="preserve"> 18811601123010001140;</w:t>
      </w:r>
    </w:p>
    <w:p w:rsidR="000B0466" w:rsidRPr="009A3481" w:rsidP="000B0466">
      <w:pPr>
        <w:ind w:firstLine="708"/>
        <w:jc w:val="both"/>
        <w:rPr>
          <w:rFonts w:eastAsia="MS Mincho"/>
          <w:sz w:val="28"/>
          <w:szCs w:val="28"/>
        </w:rPr>
      </w:pPr>
      <w:r w:rsidRPr="009A3481">
        <w:rPr>
          <w:rFonts w:eastAsia="MS Mincho"/>
          <w:sz w:val="28"/>
          <w:szCs w:val="28"/>
        </w:rPr>
        <w:t>Лицевой счет: 04871342940;</w:t>
      </w:r>
    </w:p>
    <w:p w:rsidR="000B0466" w:rsidRPr="009A3481" w:rsidP="000B0466">
      <w:pPr>
        <w:ind w:firstLine="708"/>
        <w:jc w:val="both"/>
        <w:rPr>
          <w:rFonts w:eastAsia="MS Mincho"/>
          <w:sz w:val="28"/>
          <w:szCs w:val="28"/>
        </w:rPr>
      </w:pPr>
      <w:r w:rsidRPr="009A3481">
        <w:rPr>
          <w:rFonts w:eastAsia="MS Mincho"/>
          <w:sz w:val="28"/>
          <w:szCs w:val="28"/>
        </w:rPr>
        <w:t>Единый казначейский счет: 40102810245370000007;</w:t>
      </w:r>
    </w:p>
    <w:p w:rsidR="000B0466" w:rsidRPr="009A3481" w:rsidP="000B0466">
      <w:pPr>
        <w:ind w:firstLine="708"/>
        <w:jc w:val="both"/>
        <w:rPr>
          <w:rFonts w:eastAsia="MS Mincho"/>
          <w:sz w:val="28"/>
          <w:szCs w:val="28"/>
        </w:rPr>
      </w:pPr>
      <w:r w:rsidRPr="009A3481">
        <w:rPr>
          <w:rFonts w:eastAsia="MS Mincho"/>
          <w:sz w:val="28"/>
          <w:szCs w:val="28"/>
        </w:rPr>
        <w:t>Казначейский счет: 03100643000000018700;</w:t>
      </w:r>
    </w:p>
    <w:p w:rsidR="000B0466" w:rsidRPr="009A3481" w:rsidP="000B0466">
      <w:pPr>
        <w:ind w:firstLine="708"/>
        <w:jc w:val="both"/>
        <w:rPr>
          <w:rFonts w:eastAsia="MS Mincho"/>
          <w:sz w:val="28"/>
          <w:szCs w:val="28"/>
        </w:rPr>
      </w:pPr>
      <w:r w:rsidRPr="009A3481">
        <w:rPr>
          <w:rFonts w:eastAsia="MS Mincho"/>
          <w:sz w:val="28"/>
          <w:szCs w:val="28"/>
        </w:rPr>
        <w:t>КПП: 860101001;</w:t>
      </w:r>
    </w:p>
    <w:p w:rsidR="000B0466" w:rsidRPr="009A3481" w:rsidP="000B0466">
      <w:pPr>
        <w:ind w:firstLine="708"/>
        <w:jc w:val="both"/>
        <w:rPr>
          <w:rFonts w:eastAsia="MS Mincho"/>
          <w:sz w:val="28"/>
          <w:szCs w:val="28"/>
        </w:rPr>
      </w:pPr>
      <w:r w:rsidRPr="009A3481">
        <w:rPr>
          <w:rFonts w:eastAsia="MS Mincho"/>
          <w:sz w:val="28"/>
          <w:szCs w:val="28"/>
        </w:rPr>
        <w:t>БИК: 007162163;</w:t>
      </w:r>
    </w:p>
    <w:p w:rsidR="000B0466" w:rsidRPr="009A3481" w:rsidP="000B0466">
      <w:pPr>
        <w:ind w:firstLine="708"/>
        <w:jc w:val="both"/>
        <w:rPr>
          <w:rFonts w:eastAsia="MS Mincho"/>
          <w:sz w:val="28"/>
          <w:szCs w:val="28"/>
        </w:rPr>
      </w:pPr>
      <w:r w:rsidRPr="009A3481">
        <w:rPr>
          <w:rFonts w:eastAsia="MS Mincho"/>
          <w:sz w:val="28"/>
          <w:szCs w:val="28"/>
        </w:rPr>
        <w:t>Банк получателя: РКЦ Ханты-Мансийск г. Ханты-Мансийск;</w:t>
      </w:r>
    </w:p>
    <w:p w:rsidR="000B0466" w:rsidRPr="00A9146B" w:rsidP="000B0466">
      <w:pPr>
        <w:ind w:firstLine="708"/>
        <w:jc w:val="both"/>
        <w:rPr>
          <w:rFonts w:eastAsia="MS Mincho"/>
          <w:sz w:val="28"/>
          <w:szCs w:val="28"/>
        </w:rPr>
      </w:pPr>
      <w:r w:rsidRPr="009A3481">
        <w:rPr>
          <w:rFonts w:eastAsia="MS Mincho"/>
          <w:sz w:val="28"/>
          <w:szCs w:val="28"/>
        </w:rPr>
        <w:t xml:space="preserve">УИН: </w:t>
      </w:r>
      <w:r w:rsidR="00DC2907">
        <w:rPr>
          <w:rFonts w:eastAsia="MS Mincho"/>
          <w:sz w:val="28"/>
          <w:szCs w:val="28"/>
        </w:rPr>
        <w:t>----</w:t>
      </w:r>
    </w:p>
    <w:p w:rsidR="000B0466" w:rsidRPr="00A9146B" w:rsidP="000B0466">
      <w:pPr>
        <w:ind w:firstLine="708"/>
        <w:jc w:val="both"/>
        <w:rPr>
          <w:rFonts w:eastAsia="MS Mincho"/>
          <w:sz w:val="28"/>
          <w:szCs w:val="28"/>
        </w:rPr>
      </w:pPr>
      <w:r w:rsidRPr="00A9146B">
        <w:rPr>
          <w:rFonts w:eastAsia="MS Mincho"/>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0B0466" w:rsidRPr="00A9146B" w:rsidP="000B0466">
      <w:pPr>
        <w:ind w:firstLine="708"/>
        <w:jc w:val="both"/>
        <w:rPr>
          <w:rFonts w:eastAsia="MS Mincho"/>
          <w:sz w:val="28"/>
          <w:szCs w:val="28"/>
        </w:rPr>
      </w:pPr>
      <w:r w:rsidRPr="00A9146B">
        <w:rPr>
          <w:rFonts w:eastAsia="MS Mincho"/>
          <w:sz w:val="28"/>
          <w:szCs w:val="28"/>
        </w:rPr>
        <w:t>Неуплата административног</w:t>
      </w:r>
      <w:r w:rsidRPr="00A9146B">
        <w:rPr>
          <w:rFonts w:eastAsia="MS Mincho"/>
          <w:sz w:val="28"/>
          <w:szCs w:val="28"/>
        </w:rPr>
        <w:t xml:space="preserve">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w:t>
      </w:r>
      <w:r w:rsidRPr="00A9146B">
        <w:rPr>
          <w:rFonts w:eastAsia="MS Mincho"/>
          <w:sz w:val="28"/>
          <w:szCs w:val="28"/>
        </w:rPr>
        <w:t xml:space="preserve">административный </w:t>
      </w:r>
      <w:r w:rsidRPr="00A9146B">
        <w:rPr>
          <w:rFonts w:eastAsia="MS Mincho"/>
          <w:sz w:val="28"/>
          <w:szCs w:val="28"/>
        </w:rPr>
        <w:t>арест на срок до пятнадцати суток, либо обязательные работы на срок до пятидесяти часов.</w:t>
      </w:r>
    </w:p>
    <w:p w:rsidR="000B0466" w:rsidRPr="00A9146B" w:rsidP="000B0466">
      <w:pPr>
        <w:ind w:firstLine="708"/>
        <w:jc w:val="both"/>
        <w:rPr>
          <w:rFonts w:eastAsia="MS Mincho"/>
          <w:sz w:val="28"/>
          <w:szCs w:val="28"/>
        </w:rPr>
      </w:pPr>
      <w:r w:rsidRPr="00A9146B">
        <w:rPr>
          <w:rFonts w:eastAsia="MS Mincho"/>
          <w:sz w:val="28"/>
          <w:szCs w:val="28"/>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w:t>
      </w:r>
      <w:r w:rsidRPr="00A9146B">
        <w:rPr>
          <w:rFonts w:eastAsia="MS Mincho"/>
          <w:sz w:val="28"/>
          <w:szCs w:val="28"/>
        </w:rPr>
        <w:t>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0B0466" w:rsidRPr="00A9146B" w:rsidP="000B0466">
      <w:pPr>
        <w:ind w:firstLine="708"/>
        <w:jc w:val="both"/>
        <w:rPr>
          <w:rFonts w:eastAsia="MS Mincho"/>
          <w:sz w:val="28"/>
          <w:szCs w:val="28"/>
        </w:rPr>
      </w:pPr>
      <w:r w:rsidRPr="00A9146B">
        <w:rPr>
          <w:rFonts w:eastAsia="MS Mincho"/>
          <w:sz w:val="28"/>
          <w:szCs w:val="28"/>
        </w:rPr>
        <w:t xml:space="preserve">Постановление может быть обжаловано в течение десяти </w:t>
      </w:r>
      <w:r>
        <w:rPr>
          <w:rFonts w:eastAsia="MS Mincho"/>
          <w:sz w:val="28"/>
          <w:szCs w:val="28"/>
        </w:rPr>
        <w:t>дней</w:t>
      </w:r>
      <w:r w:rsidRPr="00A9146B">
        <w:rPr>
          <w:rFonts w:eastAsia="MS Mincho"/>
          <w:sz w:val="28"/>
          <w:szCs w:val="28"/>
        </w:rPr>
        <w:t xml:space="preserve"> со д</w:t>
      </w:r>
      <w:r w:rsidRPr="00A9146B">
        <w:rPr>
          <w:rFonts w:eastAsia="MS Mincho"/>
          <w:sz w:val="28"/>
          <w:szCs w:val="28"/>
        </w:rPr>
        <w:t>ня вручения или получения копии постановления в Пыть-Яхский городской суд Ханты-Мансийского автономного округа-Югры.</w:t>
      </w:r>
    </w:p>
    <w:p w:rsidR="000B0466" w:rsidRPr="00A9146B" w:rsidP="000B0466">
      <w:pPr>
        <w:ind w:firstLine="708"/>
        <w:jc w:val="both"/>
        <w:rPr>
          <w:rFonts w:eastAsia="MS Mincho"/>
          <w:sz w:val="28"/>
          <w:szCs w:val="28"/>
        </w:rPr>
      </w:pPr>
    </w:p>
    <w:p w:rsidR="000B0466" w:rsidRPr="00A9146B" w:rsidP="000B0466">
      <w:pPr>
        <w:jc w:val="both"/>
        <w:rPr>
          <w:rFonts w:eastAsia="MS Mincho"/>
          <w:sz w:val="28"/>
          <w:szCs w:val="28"/>
        </w:rPr>
      </w:pPr>
      <w:r w:rsidRPr="00A9146B">
        <w:rPr>
          <w:rFonts w:eastAsia="MS Mincho"/>
          <w:sz w:val="28"/>
          <w:szCs w:val="28"/>
        </w:rPr>
        <w:t>Мировой судья</w:t>
      </w:r>
      <w:r w:rsidRPr="00A9146B">
        <w:rPr>
          <w:rFonts w:eastAsia="MS Mincho"/>
          <w:sz w:val="28"/>
          <w:szCs w:val="28"/>
        </w:rPr>
        <w:tab/>
      </w:r>
      <w:r w:rsidRPr="00A9146B">
        <w:rPr>
          <w:rFonts w:eastAsia="MS Mincho"/>
          <w:sz w:val="28"/>
          <w:szCs w:val="28"/>
        </w:rPr>
        <w:tab/>
      </w:r>
      <w:r w:rsidRPr="00A9146B">
        <w:rPr>
          <w:rFonts w:eastAsia="MS Mincho"/>
          <w:sz w:val="28"/>
          <w:szCs w:val="28"/>
        </w:rPr>
        <w:tab/>
      </w:r>
      <w:r w:rsidRPr="00A9146B">
        <w:rPr>
          <w:rFonts w:eastAsia="MS Mincho"/>
          <w:sz w:val="28"/>
          <w:szCs w:val="28"/>
        </w:rPr>
        <w:tab/>
      </w:r>
      <w:r w:rsidRPr="00A9146B">
        <w:rPr>
          <w:rFonts w:eastAsia="MS Mincho"/>
          <w:sz w:val="28"/>
          <w:szCs w:val="28"/>
        </w:rPr>
        <w:tab/>
      </w:r>
      <w:r w:rsidRPr="00A9146B">
        <w:rPr>
          <w:rFonts w:eastAsia="MS Mincho"/>
          <w:sz w:val="28"/>
          <w:szCs w:val="28"/>
        </w:rPr>
        <w:tab/>
      </w:r>
      <w:r w:rsidR="00DC2907">
        <w:rPr>
          <w:rFonts w:eastAsia="MS Mincho"/>
          <w:sz w:val="28"/>
          <w:szCs w:val="28"/>
        </w:rPr>
        <w:t xml:space="preserve">            </w:t>
      </w:r>
      <w:r w:rsidRPr="00A9146B">
        <w:rPr>
          <w:rFonts w:eastAsia="MS Mincho"/>
          <w:sz w:val="28"/>
          <w:szCs w:val="28"/>
        </w:rPr>
        <w:tab/>
        <w:t xml:space="preserve">       Е.И. Костарева</w:t>
      </w:r>
    </w:p>
    <w:p w:rsidR="000B0466" w:rsidP="000B0466">
      <w:pPr>
        <w:jc w:val="both"/>
        <w:rPr>
          <w:rFonts w:eastAsia="MS Mincho"/>
          <w:sz w:val="28"/>
          <w:szCs w:val="28"/>
        </w:rPr>
      </w:pPr>
    </w:p>
    <w:p w:rsidR="00012BF6" w:rsidRPr="00584466" w:rsidP="000B0466">
      <w:pPr>
        <w:ind w:firstLine="709"/>
        <w:jc w:val="both"/>
        <w:rPr>
          <w:rFonts w:eastAsia="Calibri"/>
          <w:sz w:val="27"/>
          <w:szCs w:val="27"/>
          <w:lang w:eastAsia="en-US"/>
        </w:rPr>
      </w:pPr>
    </w:p>
    <w:sectPr w:rsidSect="00C13D17">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4436764"/>
      <w:docPartObj>
        <w:docPartGallery w:val="Page Numbers (Top of Page)"/>
        <w:docPartUnique/>
      </w:docPartObj>
    </w:sdtPr>
    <w:sdtContent>
      <w:p w:rsidR="0004507A">
        <w:pPr>
          <w:pStyle w:val="Header"/>
          <w:jc w:val="center"/>
        </w:pPr>
        <w:r>
          <w:fldChar w:fldCharType="begin"/>
        </w:r>
        <w:r>
          <w:instrText>PAGE   \* MERGEFORMAT</w:instrText>
        </w:r>
        <w:r>
          <w:fldChar w:fldCharType="separate"/>
        </w:r>
        <w:r w:rsidR="00DC2907">
          <w:rPr>
            <w:noProof/>
          </w:rPr>
          <w:t>5</w:t>
        </w:r>
        <w:r>
          <w:fldChar w:fldCharType="end"/>
        </w:r>
      </w:p>
    </w:sdtContent>
  </w:sdt>
  <w:p w:rsidR="00045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7ADA">
    <w:pPr>
      <w:pStyle w:val="Header"/>
    </w:pPr>
    <w:r w:rsidRPr="00437ADA">
      <w:t xml:space="preserve">УИД </w:t>
    </w:r>
    <w:r w:rsidR="00411F21">
      <w:t>86</w:t>
    </w:r>
    <w:r w:rsidRPr="00437ADA">
      <w:t>MS00</w:t>
    </w:r>
    <w:r w:rsidR="007518A5">
      <w:t>16</w:t>
    </w:r>
    <w:r w:rsidRPr="00437ADA">
      <w:t>-01-202</w:t>
    </w:r>
    <w:r w:rsidR="00D7286A">
      <w:t>5</w:t>
    </w:r>
    <w:r w:rsidRPr="00437ADA">
      <w:t>-0</w:t>
    </w:r>
    <w:r w:rsidR="008E1AA5">
      <w:t>0</w:t>
    </w:r>
    <w:r w:rsidR="00D7286A">
      <w:t>0</w:t>
    </w:r>
    <w:r w:rsidR="007518A5">
      <w:t>309</w:t>
    </w:r>
    <w:r w:rsidRPr="00437ADA">
      <w:t>-</w:t>
    </w:r>
    <w:r w:rsidR="007518A5">
      <w:t>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1017B"/>
    <w:rsid w:val="0001203D"/>
    <w:rsid w:val="00012BF6"/>
    <w:rsid w:val="0001479C"/>
    <w:rsid w:val="00014B04"/>
    <w:rsid w:val="00020AE9"/>
    <w:rsid w:val="000215F0"/>
    <w:rsid w:val="00024319"/>
    <w:rsid w:val="00024F20"/>
    <w:rsid w:val="00025DE2"/>
    <w:rsid w:val="00027327"/>
    <w:rsid w:val="00031789"/>
    <w:rsid w:val="0003299D"/>
    <w:rsid w:val="0003317F"/>
    <w:rsid w:val="0003633B"/>
    <w:rsid w:val="00041D10"/>
    <w:rsid w:val="00042F45"/>
    <w:rsid w:val="0004507A"/>
    <w:rsid w:val="000475EA"/>
    <w:rsid w:val="00054047"/>
    <w:rsid w:val="000541EA"/>
    <w:rsid w:val="00061ED6"/>
    <w:rsid w:val="0006214C"/>
    <w:rsid w:val="000635E1"/>
    <w:rsid w:val="00066089"/>
    <w:rsid w:val="00071599"/>
    <w:rsid w:val="00074459"/>
    <w:rsid w:val="0007643D"/>
    <w:rsid w:val="00082BB2"/>
    <w:rsid w:val="000850F9"/>
    <w:rsid w:val="000850FB"/>
    <w:rsid w:val="000865F4"/>
    <w:rsid w:val="0009103F"/>
    <w:rsid w:val="00092D41"/>
    <w:rsid w:val="000970A1"/>
    <w:rsid w:val="000A0024"/>
    <w:rsid w:val="000A0B5A"/>
    <w:rsid w:val="000A194C"/>
    <w:rsid w:val="000A4484"/>
    <w:rsid w:val="000A46F5"/>
    <w:rsid w:val="000A7E5C"/>
    <w:rsid w:val="000A7E66"/>
    <w:rsid w:val="000B0466"/>
    <w:rsid w:val="000B2CEB"/>
    <w:rsid w:val="000C0A7C"/>
    <w:rsid w:val="000C107F"/>
    <w:rsid w:val="000C234D"/>
    <w:rsid w:val="000C5F40"/>
    <w:rsid w:val="000C79E5"/>
    <w:rsid w:val="000D05F5"/>
    <w:rsid w:val="000D1DE9"/>
    <w:rsid w:val="000D344D"/>
    <w:rsid w:val="000D3D12"/>
    <w:rsid w:val="000E0FD3"/>
    <w:rsid w:val="000E3673"/>
    <w:rsid w:val="000E4275"/>
    <w:rsid w:val="000E55D9"/>
    <w:rsid w:val="000E6E88"/>
    <w:rsid w:val="000F005E"/>
    <w:rsid w:val="000F0CA8"/>
    <w:rsid w:val="000F10BF"/>
    <w:rsid w:val="000F396F"/>
    <w:rsid w:val="000F5102"/>
    <w:rsid w:val="000F5E8D"/>
    <w:rsid w:val="00101CC7"/>
    <w:rsid w:val="00102813"/>
    <w:rsid w:val="00111D22"/>
    <w:rsid w:val="00112F3C"/>
    <w:rsid w:val="001131F6"/>
    <w:rsid w:val="001230B7"/>
    <w:rsid w:val="00123D39"/>
    <w:rsid w:val="001264E3"/>
    <w:rsid w:val="0012667F"/>
    <w:rsid w:val="00126785"/>
    <w:rsid w:val="0013132E"/>
    <w:rsid w:val="00131357"/>
    <w:rsid w:val="00133F28"/>
    <w:rsid w:val="00135CEB"/>
    <w:rsid w:val="001368AA"/>
    <w:rsid w:val="00136A1B"/>
    <w:rsid w:val="00141DE5"/>
    <w:rsid w:val="001466B0"/>
    <w:rsid w:val="001527B4"/>
    <w:rsid w:val="00152B15"/>
    <w:rsid w:val="00156749"/>
    <w:rsid w:val="001572B6"/>
    <w:rsid w:val="00160650"/>
    <w:rsid w:val="00160D41"/>
    <w:rsid w:val="001619B4"/>
    <w:rsid w:val="00172078"/>
    <w:rsid w:val="001738FF"/>
    <w:rsid w:val="00173A3E"/>
    <w:rsid w:val="001745A7"/>
    <w:rsid w:val="001758F0"/>
    <w:rsid w:val="001821DC"/>
    <w:rsid w:val="001825E1"/>
    <w:rsid w:val="001846D8"/>
    <w:rsid w:val="001860A6"/>
    <w:rsid w:val="00186B4F"/>
    <w:rsid w:val="00193AD9"/>
    <w:rsid w:val="00196CBF"/>
    <w:rsid w:val="001A42C7"/>
    <w:rsid w:val="001A67E5"/>
    <w:rsid w:val="001A71C3"/>
    <w:rsid w:val="001A77B0"/>
    <w:rsid w:val="001B03D8"/>
    <w:rsid w:val="001B10A8"/>
    <w:rsid w:val="001B6745"/>
    <w:rsid w:val="001C0E8D"/>
    <w:rsid w:val="001C2B36"/>
    <w:rsid w:val="001C7EA3"/>
    <w:rsid w:val="001D1958"/>
    <w:rsid w:val="001D58EE"/>
    <w:rsid w:val="001D6CD2"/>
    <w:rsid w:val="001E16EC"/>
    <w:rsid w:val="001E19B2"/>
    <w:rsid w:val="001E4C9E"/>
    <w:rsid w:val="001E53E1"/>
    <w:rsid w:val="001E57C6"/>
    <w:rsid w:val="001E78D1"/>
    <w:rsid w:val="001E7DF7"/>
    <w:rsid w:val="001F09AD"/>
    <w:rsid w:val="001F1C74"/>
    <w:rsid w:val="001F37ED"/>
    <w:rsid w:val="001F61E6"/>
    <w:rsid w:val="002039C7"/>
    <w:rsid w:val="00216154"/>
    <w:rsid w:val="00216575"/>
    <w:rsid w:val="00217CAC"/>
    <w:rsid w:val="00220AB5"/>
    <w:rsid w:val="0022115F"/>
    <w:rsid w:val="002264F0"/>
    <w:rsid w:val="00233096"/>
    <w:rsid w:val="00233204"/>
    <w:rsid w:val="00240D1F"/>
    <w:rsid w:val="00241570"/>
    <w:rsid w:val="00242207"/>
    <w:rsid w:val="002476B0"/>
    <w:rsid w:val="00250D9A"/>
    <w:rsid w:val="00260D89"/>
    <w:rsid w:val="00262B59"/>
    <w:rsid w:val="0027135A"/>
    <w:rsid w:val="00271453"/>
    <w:rsid w:val="0027410E"/>
    <w:rsid w:val="00274323"/>
    <w:rsid w:val="00280581"/>
    <w:rsid w:val="00281CB2"/>
    <w:rsid w:val="00281D51"/>
    <w:rsid w:val="002823F1"/>
    <w:rsid w:val="00284E81"/>
    <w:rsid w:val="0029024F"/>
    <w:rsid w:val="00292D59"/>
    <w:rsid w:val="002947AB"/>
    <w:rsid w:val="00297AB2"/>
    <w:rsid w:val="00297ED4"/>
    <w:rsid w:val="002A0675"/>
    <w:rsid w:val="002A2962"/>
    <w:rsid w:val="002A3264"/>
    <w:rsid w:val="002A3620"/>
    <w:rsid w:val="002A3FD1"/>
    <w:rsid w:val="002A419F"/>
    <w:rsid w:val="002A4C2F"/>
    <w:rsid w:val="002B3674"/>
    <w:rsid w:val="002B47CC"/>
    <w:rsid w:val="002B71A0"/>
    <w:rsid w:val="002C039B"/>
    <w:rsid w:val="002C03CA"/>
    <w:rsid w:val="002C2989"/>
    <w:rsid w:val="002C40BA"/>
    <w:rsid w:val="002D2419"/>
    <w:rsid w:val="002D3738"/>
    <w:rsid w:val="002D38C7"/>
    <w:rsid w:val="002D45E9"/>
    <w:rsid w:val="002D6141"/>
    <w:rsid w:val="002D6545"/>
    <w:rsid w:val="002E2083"/>
    <w:rsid w:val="002E3F7D"/>
    <w:rsid w:val="002E6F29"/>
    <w:rsid w:val="002F2CCE"/>
    <w:rsid w:val="002F2F16"/>
    <w:rsid w:val="002F407B"/>
    <w:rsid w:val="00300387"/>
    <w:rsid w:val="00300D27"/>
    <w:rsid w:val="00302CFC"/>
    <w:rsid w:val="00305DCC"/>
    <w:rsid w:val="00305F06"/>
    <w:rsid w:val="00306C12"/>
    <w:rsid w:val="0031044D"/>
    <w:rsid w:val="00310450"/>
    <w:rsid w:val="00313181"/>
    <w:rsid w:val="003141EE"/>
    <w:rsid w:val="0032073E"/>
    <w:rsid w:val="00321240"/>
    <w:rsid w:val="00326268"/>
    <w:rsid w:val="003302FF"/>
    <w:rsid w:val="00333D54"/>
    <w:rsid w:val="00340888"/>
    <w:rsid w:val="003417F9"/>
    <w:rsid w:val="0035067D"/>
    <w:rsid w:val="00351AD9"/>
    <w:rsid w:val="00351B85"/>
    <w:rsid w:val="00351C9C"/>
    <w:rsid w:val="00352432"/>
    <w:rsid w:val="00362107"/>
    <w:rsid w:val="003672A7"/>
    <w:rsid w:val="003676B1"/>
    <w:rsid w:val="00370243"/>
    <w:rsid w:val="00371DD3"/>
    <w:rsid w:val="00373C07"/>
    <w:rsid w:val="00382535"/>
    <w:rsid w:val="00384BF1"/>
    <w:rsid w:val="00385609"/>
    <w:rsid w:val="00385739"/>
    <w:rsid w:val="003900DF"/>
    <w:rsid w:val="00390200"/>
    <w:rsid w:val="00391373"/>
    <w:rsid w:val="00394168"/>
    <w:rsid w:val="003A356A"/>
    <w:rsid w:val="003B13C6"/>
    <w:rsid w:val="003B273A"/>
    <w:rsid w:val="003B3B77"/>
    <w:rsid w:val="003B5B83"/>
    <w:rsid w:val="003B7C5A"/>
    <w:rsid w:val="003C5139"/>
    <w:rsid w:val="003C58D8"/>
    <w:rsid w:val="003C652C"/>
    <w:rsid w:val="003C6A60"/>
    <w:rsid w:val="003D41A5"/>
    <w:rsid w:val="003D4319"/>
    <w:rsid w:val="003D7B7B"/>
    <w:rsid w:val="003F0A30"/>
    <w:rsid w:val="003F18DC"/>
    <w:rsid w:val="003F1ECA"/>
    <w:rsid w:val="003F29B1"/>
    <w:rsid w:val="003F6084"/>
    <w:rsid w:val="004008BD"/>
    <w:rsid w:val="00405E0A"/>
    <w:rsid w:val="00406173"/>
    <w:rsid w:val="0041156C"/>
    <w:rsid w:val="00411F21"/>
    <w:rsid w:val="004135E4"/>
    <w:rsid w:val="00414129"/>
    <w:rsid w:val="004154D5"/>
    <w:rsid w:val="00417C4A"/>
    <w:rsid w:val="00427652"/>
    <w:rsid w:val="00427C3C"/>
    <w:rsid w:val="004326C6"/>
    <w:rsid w:val="004363F6"/>
    <w:rsid w:val="00436B37"/>
    <w:rsid w:val="004374F6"/>
    <w:rsid w:val="00437ADA"/>
    <w:rsid w:val="00440F40"/>
    <w:rsid w:val="00441E87"/>
    <w:rsid w:val="0044314A"/>
    <w:rsid w:val="00445180"/>
    <w:rsid w:val="00445AC5"/>
    <w:rsid w:val="0044775B"/>
    <w:rsid w:val="0045425B"/>
    <w:rsid w:val="004547F3"/>
    <w:rsid w:val="004558C6"/>
    <w:rsid w:val="00456CB3"/>
    <w:rsid w:val="00457308"/>
    <w:rsid w:val="00460409"/>
    <w:rsid w:val="00461077"/>
    <w:rsid w:val="00472399"/>
    <w:rsid w:val="004724DF"/>
    <w:rsid w:val="00472707"/>
    <w:rsid w:val="00475558"/>
    <w:rsid w:val="00477AFA"/>
    <w:rsid w:val="00485D88"/>
    <w:rsid w:val="004908A4"/>
    <w:rsid w:val="00491E0E"/>
    <w:rsid w:val="00493366"/>
    <w:rsid w:val="00493E16"/>
    <w:rsid w:val="00495088"/>
    <w:rsid w:val="00496F76"/>
    <w:rsid w:val="004A2E98"/>
    <w:rsid w:val="004A3BCB"/>
    <w:rsid w:val="004A428D"/>
    <w:rsid w:val="004B0010"/>
    <w:rsid w:val="004B1AA7"/>
    <w:rsid w:val="004B6004"/>
    <w:rsid w:val="004B6266"/>
    <w:rsid w:val="004B7FC6"/>
    <w:rsid w:val="004C0069"/>
    <w:rsid w:val="004C03D7"/>
    <w:rsid w:val="004C5DA1"/>
    <w:rsid w:val="004C73F0"/>
    <w:rsid w:val="004D05EA"/>
    <w:rsid w:val="004D21D1"/>
    <w:rsid w:val="004D72CB"/>
    <w:rsid w:val="004E10CA"/>
    <w:rsid w:val="004E27A9"/>
    <w:rsid w:val="004E44F2"/>
    <w:rsid w:val="004E4BE8"/>
    <w:rsid w:val="004E543F"/>
    <w:rsid w:val="004E57A3"/>
    <w:rsid w:val="004F392C"/>
    <w:rsid w:val="004F60E0"/>
    <w:rsid w:val="0050198E"/>
    <w:rsid w:val="00501F53"/>
    <w:rsid w:val="005034CB"/>
    <w:rsid w:val="00507FD3"/>
    <w:rsid w:val="00510CBD"/>
    <w:rsid w:val="00512C62"/>
    <w:rsid w:val="0051329D"/>
    <w:rsid w:val="00514EC6"/>
    <w:rsid w:val="00520496"/>
    <w:rsid w:val="00522C0A"/>
    <w:rsid w:val="00522E62"/>
    <w:rsid w:val="00524E75"/>
    <w:rsid w:val="00527A16"/>
    <w:rsid w:val="005308D7"/>
    <w:rsid w:val="0053115D"/>
    <w:rsid w:val="00532A31"/>
    <w:rsid w:val="00540B4C"/>
    <w:rsid w:val="0054278F"/>
    <w:rsid w:val="00546A00"/>
    <w:rsid w:val="00546D3F"/>
    <w:rsid w:val="0055031B"/>
    <w:rsid w:val="00551588"/>
    <w:rsid w:val="00560749"/>
    <w:rsid w:val="00562939"/>
    <w:rsid w:val="00572F55"/>
    <w:rsid w:val="00573F98"/>
    <w:rsid w:val="00575829"/>
    <w:rsid w:val="00584466"/>
    <w:rsid w:val="00597FC7"/>
    <w:rsid w:val="005A0A6C"/>
    <w:rsid w:val="005A26F8"/>
    <w:rsid w:val="005A389C"/>
    <w:rsid w:val="005A527B"/>
    <w:rsid w:val="005B1162"/>
    <w:rsid w:val="005B17EA"/>
    <w:rsid w:val="005B1E25"/>
    <w:rsid w:val="005B246A"/>
    <w:rsid w:val="005B477E"/>
    <w:rsid w:val="005B581C"/>
    <w:rsid w:val="005B5CEA"/>
    <w:rsid w:val="005C3C7B"/>
    <w:rsid w:val="005C5183"/>
    <w:rsid w:val="005C5449"/>
    <w:rsid w:val="005C7640"/>
    <w:rsid w:val="005D4278"/>
    <w:rsid w:val="005D74BE"/>
    <w:rsid w:val="005E1567"/>
    <w:rsid w:val="005E33DE"/>
    <w:rsid w:val="005E384D"/>
    <w:rsid w:val="005E4058"/>
    <w:rsid w:val="005E62F1"/>
    <w:rsid w:val="005E6EC2"/>
    <w:rsid w:val="005E7DA9"/>
    <w:rsid w:val="005F4C3D"/>
    <w:rsid w:val="005F5A5E"/>
    <w:rsid w:val="00601264"/>
    <w:rsid w:val="0060535F"/>
    <w:rsid w:val="00606097"/>
    <w:rsid w:val="00607569"/>
    <w:rsid w:val="00610747"/>
    <w:rsid w:val="006124E6"/>
    <w:rsid w:val="00614D0D"/>
    <w:rsid w:val="0061522C"/>
    <w:rsid w:val="00617AF3"/>
    <w:rsid w:val="0062103D"/>
    <w:rsid w:val="00626DD5"/>
    <w:rsid w:val="00635EF8"/>
    <w:rsid w:val="00637452"/>
    <w:rsid w:val="00641770"/>
    <w:rsid w:val="00643929"/>
    <w:rsid w:val="00643F82"/>
    <w:rsid w:val="00644221"/>
    <w:rsid w:val="0064491F"/>
    <w:rsid w:val="00650708"/>
    <w:rsid w:val="006552FF"/>
    <w:rsid w:val="00655A03"/>
    <w:rsid w:val="00656612"/>
    <w:rsid w:val="00661405"/>
    <w:rsid w:val="00662CC0"/>
    <w:rsid w:val="0066395F"/>
    <w:rsid w:val="00664CEF"/>
    <w:rsid w:val="00667B05"/>
    <w:rsid w:val="0067140D"/>
    <w:rsid w:val="00671D03"/>
    <w:rsid w:val="00672515"/>
    <w:rsid w:val="00674AFC"/>
    <w:rsid w:val="00681BBB"/>
    <w:rsid w:val="0068737B"/>
    <w:rsid w:val="0068764F"/>
    <w:rsid w:val="006900A7"/>
    <w:rsid w:val="00690839"/>
    <w:rsid w:val="00692342"/>
    <w:rsid w:val="0069247A"/>
    <w:rsid w:val="006941A8"/>
    <w:rsid w:val="006958F0"/>
    <w:rsid w:val="006A0589"/>
    <w:rsid w:val="006A07D8"/>
    <w:rsid w:val="006A7053"/>
    <w:rsid w:val="006A79CF"/>
    <w:rsid w:val="006B0FDF"/>
    <w:rsid w:val="006B26C8"/>
    <w:rsid w:val="006B2824"/>
    <w:rsid w:val="006B4F16"/>
    <w:rsid w:val="006B6629"/>
    <w:rsid w:val="006C09D5"/>
    <w:rsid w:val="006C4995"/>
    <w:rsid w:val="006C505A"/>
    <w:rsid w:val="006C5FEB"/>
    <w:rsid w:val="006D3D35"/>
    <w:rsid w:val="006D5B00"/>
    <w:rsid w:val="006E035C"/>
    <w:rsid w:val="006E0FE4"/>
    <w:rsid w:val="006E53B9"/>
    <w:rsid w:val="006E5B64"/>
    <w:rsid w:val="006F0518"/>
    <w:rsid w:val="006F1E09"/>
    <w:rsid w:val="006F1FC9"/>
    <w:rsid w:val="006F2463"/>
    <w:rsid w:val="006F516F"/>
    <w:rsid w:val="006F5590"/>
    <w:rsid w:val="006F6D4D"/>
    <w:rsid w:val="007005B0"/>
    <w:rsid w:val="007074BD"/>
    <w:rsid w:val="00710398"/>
    <w:rsid w:val="00710583"/>
    <w:rsid w:val="00711A36"/>
    <w:rsid w:val="0071297F"/>
    <w:rsid w:val="00714676"/>
    <w:rsid w:val="007245F6"/>
    <w:rsid w:val="007250E5"/>
    <w:rsid w:val="0072556B"/>
    <w:rsid w:val="007263BB"/>
    <w:rsid w:val="0073581C"/>
    <w:rsid w:val="00742447"/>
    <w:rsid w:val="00747950"/>
    <w:rsid w:val="00747D43"/>
    <w:rsid w:val="00750DB9"/>
    <w:rsid w:val="007518A5"/>
    <w:rsid w:val="00751CF3"/>
    <w:rsid w:val="00751DD2"/>
    <w:rsid w:val="00752756"/>
    <w:rsid w:val="00754C12"/>
    <w:rsid w:val="00756635"/>
    <w:rsid w:val="00756725"/>
    <w:rsid w:val="00756E20"/>
    <w:rsid w:val="007619FF"/>
    <w:rsid w:val="00772425"/>
    <w:rsid w:val="007729E8"/>
    <w:rsid w:val="007804B8"/>
    <w:rsid w:val="0078469E"/>
    <w:rsid w:val="00786106"/>
    <w:rsid w:val="0078685C"/>
    <w:rsid w:val="00792AA8"/>
    <w:rsid w:val="0079449C"/>
    <w:rsid w:val="00794575"/>
    <w:rsid w:val="0079680A"/>
    <w:rsid w:val="007A08CA"/>
    <w:rsid w:val="007A0AA8"/>
    <w:rsid w:val="007A4C14"/>
    <w:rsid w:val="007A5986"/>
    <w:rsid w:val="007A7599"/>
    <w:rsid w:val="007A77E4"/>
    <w:rsid w:val="007B2B84"/>
    <w:rsid w:val="007B32DC"/>
    <w:rsid w:val="007B6EA0"/>
    <w:rsid w:val="007B7FA4"/>
    <w:rsid w:val="007C1EC3"/>
    <w:rsid w:val="007C266D"/>
    <w:rsid w:val="007C3519"/>
    <w:rsid w:val="007C460E"/>
    <w:rsid w:val="007C5F22"/>
    <w:rsid w:val="007C7D60"/>
    <w:rsid w:val="007D3541"/>
    <w:rsid w:val="007D5DAA"/>
    <w:rsid w:val="007F1421"/>
    <w:rsid w:val="007F15CD"/>
    <w:rsid w:val="007F3B30"/>
    <w:rsid w:val="007F4E35"/>
    <w:rsid w:val="007F5009"/>
    <w:rsid w:val="0080517E"/>
    <w:rsid w:val="00813524"/>
    <w:rsid w:val="0081358E"/>
    <w:rsid w:val="00827ACD"/>
    <w:rsid w:val="008310A7"/>
    <w:rsid w:val="008313BF"/>
    <w:rsid w:val="00831B0D"/>
    <w:rsid w:val="00832A95"/>
    <w:rsid w:val="00833368"/>
    <w:rsid w:val="008439A8"/>
    <w:rsid w:val="00851FC3"/>
    <w:rsid w:val="00853863"/>
    <w:rsid w:val="00854159"/>
    <w:rsid w:val="008564F2"/>
    <w:rsid w:val="0086266D"/>
    <w:rsid w:val="00865EEE"/>
    <w:rsid w:val="00870BCF"/>
    <w:rsid w:val="00871237"/>
    <w:rsid w:val="00871DB4"/>
    <w:rsid w:val="00875074"/>
    <w:rsid w:val="008760EF"/>
    <w:rsid w:val="00876C32"/>
    <w:rsid w:val="0087756A"/>
    <w:rsid w:val="00881742"/>
    <w:rsid w:val="00885086"/>
    <w:rsid w:val="008850E1"/>
    <w:rsid w:val="00885EAA"/>
    <w:rsid w:val="008969D3"/>
    <w:rsid w:val="008A0432"/>
    <w:rsid w:val="008A3D11"/>
    <w:rsid w:val="008B0E6C"/>
    <w:rsid w:val="008B27C3"/>
    <w:rsid w:val="008B4FF9"/>
    <w:rsid w:val="008B5147"/>
    <w:rsid w:val="008C07D2"/>
    <w:rsid w:val="008C0EDD"/>
    <w:rsid w:val="008C2308"/>
    <w:rsid w:val="008C3529"/>
    <w:rsid w:val="008C5BDB"/>
    <w:rsid w:val="008D2A1E"/>
    <w:rsid w:val="008D75CF"/>
    <w:rsid w:val="008E1AA5"/>
    <w:rsid w:val="008E3D72"/>
    <w:rsid w:val="008E5A57"/>
    <w:rsid w:val="008F34D1"/>
    <w:rsid w:val="009009D0"/>
    <w:rsid w:val="00904A6A"/>
    <w:rsid w:val="00906594"/>
    <w:rsid w:val="0091221B"/>
    <w:rsid w:val="00912CCC"/>
    <w:rsid w:val="009222BF"/>
    <w:rsid w:val="009278C2"/>
    <w:rsid w:val="00933F1F"/>
    <w:rsid w:val="00934E1D"/>
    <w:rsid w:val="00935F4A"/>
    <w:rsid w:val="0093663A"/>
    <w:rsid w:val="00944851"/>
    <w:rsid w:val="009451D9"/>
    <w:rsid w:val="00945271"/>
    <w:rsid w:val="009453B0"/>
    <w:rsid w:val="0094549E"/>
    <w:rsid w:val="009456AB"/>
    <w:rsid w:val="00947687"/>
    <w:rsid w:val="009603E2"/>
    <w:rsid w:val="00960F59"/>
    <w:rsid w:val="00964D93"/>
    <w:rsid w:val="00965EB9"/>
    <w:rsid w:val="009772F4"/>
    <w:rsid w:val="00983D12"/>
    <w:rsid w:val="00986A41"/>
    <w:rsid w:val="00996750"/>
    <w:rsid w:val="00996BF5"/>
    <w:rsid w:val="009A3481"/>
    <w:rsid w:val="009A3FEE"/>
    <w:rsid w:val="009A7612"/>
    <w:rsid w:val="009B1D5D"/>
    <w:rsid w:val="009B4A25"/>
    <w:rsid w:val="009B6348"/>
    <w:rsid w:val="009C60B1"/>
    <w:rsid w:val="009C7D26"/>
    <w:rsid w:val="009D0076"/>
    <w:rsid w:val="009D41FE"/>
    <w:rsid w:val="009E33DF"/>
    <w:rsid w:val="009E4E95"/>
    <w:rsid w:val="009E6EDF"/>
    <w:rsid w:val="00A01538"/>
    <w:rsid w:val="00A01D3C"/>
    <w:rsid w:val="00A0592F"/>
    <w:rsid w:val="00A130E1"/>
    <w:rsid w:val="00A1652D"/>
    <w:rsid w:val="00A17BDB"/>
    <w:rsid w:val="00A243C9"/>
    <w:rsid w:val="00A2657B"/>
    <w:rsid w:val="00A31131"/>
    <w:rsid w:val="00A34BB2"/>
    <w:rsid w:val="00A35557"/>
    <w:rsid w:val="00A40C7F"/>
    <w:rsid w:val="00A4465D"/>
    <w:rsid w:val="00A47D10"/>
    <w:rsid w:val="00A5553C"/>
    <w:rsid w:val="00A557E0"/>
    <w:rsid w:val="00A6009C"/>
    <w:rsid w:val="00A62A89"/>
    <w:rsid w:val="00A70B58"/>
    <w:rsid w:val="00A72196"/>
    <w:rsid w:val="00A80E68"/>
    <w:rsid w:val="00A9146B"/>
    <w:rsid w:val="00A91942"/>
    <w:rsid w:val="00A9594E"/>
    <w:rsid w:val="00A97677"/>
    <w:rsid w:val="00A97C5B"/>
    <w:rsid w:val="00AA53FC"/>
    <w:rsid w:val="00AA69FD"/>
    <w:rsid w:val="00AB0452"/>
    <w:rsid w:val="00AB06F3"/>
    <w:rsid w:val="00AB1E70"/>
    <w:rsid w:val="00AB300F"/>
    <w:rsid w:val="00AB4259"/>
    <w:rsid w:val="00AC2908"/>
    <w:rsid w:val="00AC2C5C"/>
    <w:rsid w:val="00AC7C81"/>
    <w:rsid w:val="00AD2290"/>
    <w:rsid w:val="00AD23A3"/>
    <w:rsid w:val="00AD35E7"/>
    <w:rsid w:val="00AD44E2"/>
    <w:rsid w:val="00AD45DB"/>
    <w:rsid w:val="00AE7920"/>
    <w:rsid w:val="00AF09B7"/>
    <w:rsid w:val="00AF3C53"/>
    <w:rsid w:val="00B010E5"/>
    <w:rsid w:val="00B0164A"/>
    <w:rsid w:val="00B02168"/>
    <w:rsid w:val="00B025A0"/>
    <w:rsid w:val="00B027BB"/>
    <w:rsid w:val="00B03B80"/>
    <w:rsid w:val="00B03B93"/>
    <w:rsid w:val="00B0646E"/>
    <w:rsid w:val="00B123C4"/>
    <w:rsid w:val="00B14607"/>
    <w:rsid w:val="00B1548B"/>
    <w:rsid w:val="00B20203"/>
    <w:rsid w:val="00B35934"/>
    <w:rsid w:val="00B37F34"/>
    <w:rsid w:val="00B4402F"/>
    <w:rsid w:val="00B44E67"/>
    <w:rsid w:val="00B4564E"/>
    <w:rsid w:val="00B46051"/>
    <w:rsid w:val="00B51702"/>
    <w:rsid w:val="00B51C4D"/>
    <w:rsid w:val="00B523C2"/>
    <w:rsid w:val="00B52EFE"/>
    <w:rsid w:val="00B534CF"/>
    <w:rsid w:val="00B540A0"/>
    <w:rsid w:val="00B55256"/>
    <w:rsid w:val="00B572FE"/>
    <w:rsid w:val="00B60920"/>
    <w:rsid w:val="00B634BD"/>
    <w:rsid w:val="00B65BB5"/>
    <w:rsid w:val="00B70049"/>
    <w:rsid w:val="00B74CB7"/>
    <w:rsid w:val="00B75636"/>
    <w:rsid w:val="00B849D6"/>
    <w:rsid w:val="00B85D68"/>
    <w:rsid w:val="00B97097"/>
    <w:rsid w:val="00BA4568"/>
    <w:rsid w:val="00BA67DB"/>
    <w:rsid w:val="00BB030F"/>
    <w:rsid w:val="00BB09EB"/>
    <w:rsid w:val="00BC02B6"/>
    <w:rsid w:val="00BC0E9E"/>
    <w:rsid w:val="00BC17C1"/>
    <w:rsid w:val="00BC34C0"/>
    <w:rsid w:val="00BC5608"/>
    <w:rsid w:val="00BC6163"/>
    <w:rsid w:val="00BD21B9"/>
    <w:rsid w:val="00BD3C1E"/>
    <w:rsid w:val="00BD502A"/>
    <w:rsid w:val="00BD7454"/>
    <w:rsid w:val="00BE5D97"/>
    <w:rsid w:val="00BE7AD3"/>
    <w:rsid w:val="00C0296E"/>
    <w:rsid w:val="00C05C1E"/>
    <w:rsid w:val="00C064FE"/>
    <w:rsid w:val="00C134EC"/>
    <w:rsid w:val="00C1367C"/>
    <w:rsid w:val="00C13D17"/>
    <w:rsid w:val="00C17913"/>
    <w:rsid w:val="00C22DC1"/>
    <w:rsid w:val="00C25FA9"/>
    <w:rsid w:val="00C2654C"/>
    <w:rsid w:val="00C2674C"/>
    <w:rsid w:val="00C3020A"/>
    <w:rsid w:val="00C361D3"/>
    <w:rsid w:val="00C40F94"/>
    <w:rsid w:val="00C4131F"/>
    <w:rsid w:val="00C440F9"/>
    <w:rsid w:val="00C4615E"/>
    <w:rsid w:val="00C505ED"/>
    <w:rsid w:val="00C51F8A"/>
    <w:rsid w:val="00C52F82"/>
    <w:rsid w:val="00C52FBE"/>
    <w:rsid w:val="00C541AD"/>
    <w:rsid w:val="00C61276"/>
    <w:rsid w:val="00C636A2"/>
    <w:rsid w:val="00C637E6"/>
    <w:rsid w:val="00C63E2E"/>
    <w:rsid w:val="00C66938"/>
    <w:rsid w:val="00C675DE"/>
    <w:rsid w:val="00C709C0"/>
    <w:rsid w:val="00C73D32"/>
    <w:rsid w:val="00C73E51"/>
    <w:rsid w:val="00C743FA"/>
    <w:rsid w:val="00C7487E"/>
    <w:rsid w:val="00C75047"/>
    <w:rsid w:val="00C765F1"/>
    <w:rsid w:val="00C801FE"/>
    <w:rsid w:val="00C87A6E"/>
    <w:rsid w:val="00C90960"/>
    <w:rsid w:val="00C94A84"/>
    <w:rsid w:val="00C963E6"/>
    <w:rsid w:val="00C971AB"/>
    <w:rsid w:val="00CA3382"/>
    <w:rsid w:val="00CB28FD"/>
    <w:rsid w:val="00CB5AF8"/>
    <w:rsid w:val="00CB60E9"/>
    <w:rsid w:val="00CB61A3"/>
    <w:rsid w:val="00CB6298"/>
    <w:rsid w:val="00CC00E9"/>
    <w:rsid w:val="00CC0763"/>
    <w:rsid w:val="00CC122B"/>
    <w:rsid w:val="00CC3484"/>
    <w:rsid w:val="00CC489F"/>
    <w:rsid w:val="00CD6296"/>
    <w:rsid w:val="00CD7676"/>
    <w:rsid w:val="00CD7DF7"/>
    <w:rsid w:val="00CE39E8"/>
    <w:rsid w:val="00CF055E"/>
    <w:rsid w:val="00CF18C7"/>
    <w:rsid w:val="00CF18D8"/>
    <w:rsid w:val="00CF2247"/>
    <w:rsid w:val="00CF56E0"/>
    <w:rsid w:val="00CF57BF"/>
    <w:rsid w:val="00CF7629"/>
    <w:rsid w:val="00D005F4"/>
    <w:rsid w:val="00D0128C"/>
    <w:rsid w:val="00D020DB"/>
    <w:rsid w:val="00D03332"/>
    <w:rsid w:val="00D17F8B"/>
    <w:rsid w:val="00D217A3"/>
    <w:rsid w:val="00D27ED6"/>
    <w:rsid w:val="00D30349"/>
    <w:rsid w:val="00D31AD7"/>
    <w:rsid w:val="00D3257C"/>
    <w:rsid w:val="00D4336D"/>
    <w:rsid w:val="00D44B0E"/>
    <w:rsid w:val="00D5792D"/>
    <w:rsid w:val="00D64EA8"/>
    <w:rsid w:val="00D655E9"/>
    <w:rsid w:val="00D66F23"/>
    <w:rsid w:val="00D7198D"/>
    <w:rsid w:val="00D7286A"/>
    <w:rsid w:val="00D74813"/>
    <w:rsid w:val="00D803BC"/>
    <w:rsid w:val="00D83204"/>
    <w:rsid w:val="00D83275"/>
    <w:rsid w:val="00D8376D"/>
    <w:rsid w:val="00D85C02"/>
    <w:rsid w:val="00D86F04"/>
    <w:rsid w:val="00D91CB8"/>
    <w:rsid w:val="00D92CC7"/>
    <w:rsid w:val="00D93BF3"/>
    <w:rsid w:val="00DA5AEE"/>
    <w:rsid w:val="00DB5589"/>
    <w:rsid w:val="00DB5AF3"/>
    <w:rsid w:val="00DB63EF"/>
    <w:rsid w:val="00DC2907"/>
    <w:rsid w:val="00DC3CCB"/>
    <w:rsid w:val="00DC4754"/>
    <w:rsid w:val="00DC4D00"/>
    <w:rsid w:val="00DC58F7"/>
    <w:rsid w:val="00DC6A68"/>
    <w:rsid w:val="00DD364D"/>
    <w:rsid w:val="00DD4BAC"/>
    <w:rsid w:val="00DD6214"/>
    <w:rsid w:val="00DD7983"/>
    <w:rsid w:val="00DE4DF3"/>
    <w:rsid w:val="00DF1E97"/>
    <w:rsid w:val="00DF3E62"/>
    <w:rsid w:val="00DF5B3B"/>
    <w:rsid w:val="00E00449"/>
    <w:rsid w:val="00E02EB8"/>
    <w:rsid w:val="00E06F0A"/>
    <w:rsid w:val="00E07C27"/>
    <w:rsid w:val="00E10097"/>
    <w:rsid w:val="00E111FA"/>
    <w:rsid w:val="00E22407"/>
    <w:rsid w:val="00E2264B"/>
    <w:rsid w:val="00E23A83"/>
    <w:rsid w:val="00E23EF1"/>
    <w:rsid w:val="00E259BB"/>
    <w:rsid w:val="00E30773"/>
    <w:rsid w:val="00E34D95"/>
    <w:rsid w:val="00E376A9"/>
    <w:rsid w:val="00E379F7"/>
    <w:rsid w:val="00E428A0"/>
    <w:rsid w:val="00E45010"/>
    <w:rsid w:val="00E4682B"/>
    <w:rsid w:val="00E501EA"/>
    <w:rsid w:val="00E50C75"/>
    <w:rsid w:val="00E51763"/>
    <w:rsid w:val="00E53030"/>
    <w:rsid w:val="00E55FD8"/>
    <w:rsid w:val="00E5774C"/>
    <w:rsid w:val="00E57852"/>
    <w:rsid w:val="00E61F59"/>
    <w:rsid w:val="00E620D1"/>
    <w:rsid w:val="00E624A3"/>
    <w:rsid w:val="00E74669"/>
    <w:rsid w:val="00E91DF1"/>
    <w:rsid w:val="00E922A6"/>
    <w:rsid w:val="00E92D46"/>
    <w:rsid w:val="00E93D33"/>
    <w:rsid w:val="00E94914"/>
    <w:rsid w:val="00EA2442"/>
    <w:rsid w:val="00EA49CC"/>
    <w:rsid w:val="00EA500E"/>
    <w:rsid w:val="00EB0B88"/>
    <w:rsid w:val="00EB145E"/>
    <w:rsid w:val="00EB21B0"/>
    <w:rsid w:val="00EB2BF3"/>
    <w:rsid w:val="00EB3082"/>
    <w:rsid w:val="00EB4CB9"/>
    <w:rsid w:val="00EB5F9C"/>
    <w:rsid w:val="00EB6551"/>
    <w:rsid w:val="00EC0321"/>
    <w:rsid w:val="00EC19B1"/>
    <w:rsid w:val="00EC329D"/>
    <w:rsid w:val="00EC4CBF"/>
    <w:rsid w:val="00EC6CA7"/>
    <w:rsid w:val="00ED422A"/>
    <w:rsid w:val="00ED56C0"/>
    <w:rsid w:val="00EE17A8"/>
    <w:rsid w:val="00EE1EC6"/>
    <w:rsid w:val="00EE31BB"/>
    <w:rsid w:val="00EE3315"/>
    <w:rsid w:val="00EE3355"/>
    <w:rsid w:val="00EF00B8"/>
    <w:rsid w:val="00EF361C"/>
    <w:rsid w:val="00EF4631"/>
    <w:rsid w:val="00EF5CB2"/>
    <w:rsid w:val="00EF6A57"/>
    <w:rsid w:val="00F02CD1"/>
    <w:rsid w:val="00F02D68"/>
    <w:rsid w:val="00F02FD6"/>
    <w:rsid w:val="00F03A39"/>
    <w:rsid w:val="00F03DB8"/>
    <w:rsid w:val="00F069A0"/>
    <w:rsid w:val="00F10970"/>
    <w:rsid w:val="00F11698"/>
    <w:rsid w:val="00F15391"/>
    <w:rsid w:val="00F16181"/>
    <w:rsid w:val="00F23049"/>
    <w:rsid w:val="00F2490C"/>
    <w:rsid w:val="00F25D15"/>
    <w:rsid w:val="00F267D1"/>
    <w:rsid w:val="00F26B60"/>
    <w:rsid w:val="00F26E2C"/>
    <w:rsid w:val="00F2773C"/>
    <w:rsid w:val="00F359FE"/>
    <w:rsid w:val="00F363A9"/>
    <w:rsid w:val="00F42BA9"/>
    <w:rsid w:val="00F43B52"/>
    <w:rsid w:val="00F45362"/>
    <w:rsid w:val="00F45E0C"/>
    <w:rsid w:val="00F4757E"/>
    <w:rsid w:val="00F513B9"/>
    <w:rsid w:val="00F5234F"/>
    <w:rsid w:val="00F538F8"/>
    <w:rsid w:val="00F56131"/>
    <w:rsid w:val="00F61564"/>
    <w:rsid w:val="00F62E97"/>
    <w:rsid w:val="00F637E8"/>
    <w:rsid w:val="00F669DD"/>
    <w:rsid w:val="00F73469"/>
    <w:rsid w:val="00F76244"/>
    <w:rsid w:val="00F861EA"/>
    <w:rsid w:val="00F91107"/>
    <w:rsid w:val="00F9542C"/>
    <w:rsid w:val="00FA0545"/>
    <w:rsid w:val="00FA4701"/>
    <w:rsid w:val="00FA58F0"/>
    <w:rsid w:val="00FA6C13"/>
    <w:rsid w:val="00FB00E5"/>
    <w:rsid w:val="00FB1432"/>
    <w:rsid w:val="00FB1A54"/>
    <w:rsid w:val="00FB1D4C"/>
    <w:rsid w:val="00FB319C"/>
    <w:rsid w:val="00FC255C"/>
    <w:rsid w:val="00FC3BA9"/>
    <w:rsid w:val="00FD6290"/>
    <w:rsid w:val="00FD6C41"/>
    <w:rsid w:val="00FE22B2"/>
    <w:rsid w:val="00FF24C8"/>
    <w:rsid w:val="00FF2E4C"/>
    <w:rsid w:val="00FF5E6B"/>
    <w:rsid w:val="00FF69B3"/>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511767BA-B843-4F15-B328-52B39288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paragraph" w:styleId="Heading1">
    <w:name w:val="heading 1"/>
    <w:basedOn w:val="Normal"/>
    <w:next w:val="Normal"/>
    <w:link w:val="1"/>
    <w:qFormat/>
    <w:rsid w:val="00E23A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1">
    <w:name w:val="Заголовок 1 Знак"/>
    <w:basedOn w:val="DefaultParagraphFont"/>
    <w:link w:val="Heading1"/>
    <w:rsid w:val="00E23A8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a1"/>
    <w:uiPriority w:val="99"/>
    <w:unhideWhenUsed/>
    <w:rsid w:val="0004507A"/>
    <w:pPr>
      <w:tabs>
        <w:tab w:val="center" w:pos="4677"/>
        <w:tab w:val="right" w:pos="9355"/>
      </w:tabs>
    </w:pPr>
  </w:style>
  <w:style w:type="character" w:customStyle="1" w:styleId="a1">
    <w:name w:val="Верхний колонтитул Знак"/>
    <w:basedOn w:val="DefaultParagraphFont"/>
    <w:link w:val="Header"/>
    <w:uiPriority w:val="99"/>
    <w:rsid w:val="0004507A"/>
    <w:rPr>
      <w:sz w:val="24"/>
      <w:szCs w:val="24"/>
    </w:rPr>
  </w:style>
  <w:style w:type="paragraph" w:styleId="Footer">
    <w:name w:val="footer"/>
    <w:basedOn w:val="Normal"/>
    <w:link w:val="a2"/>
    <w:unhideWhenUsed/>
    <w:rsid w:val="0004507A"/>
    <w:pPr>
      <w:tabs>
        <w:tab w:val="center" w:pos="4677"/>
        <w:tab w:val="right" w:pos="9355"/>
      </w:tabs>
    </w:pPr>
  </w:style>
  <w:style w:type="character" w:customStyle="1" w:styleId="a2">
    <w:name w:val="Нижний колонтитул Знак"/>
    <w:basedOn w:val="DefaultParagraphFont"/>
    <w:link w:val="Footer"/>
    <w:rsid w:val="0004507A"/>
    <w:rPr>
      <w:sz w:val="24"/>
      <w:szCs w:val="24"/>
    </w:rPr>
  </w:style>
  <w:style w:type="paragraph" w:styleId="BodyText">
    <w:name w:val="Body Text"/>
    <w:basedOn w:val="Normal"/>
    <w:link w:val="a3"/>
    <w:rsid w:val="00FA4701"/>
    <w:pPr>
      <w:jc w:val="both"/>
    </w:pPr>
    <w:rPr>
      <w:b/>
      <w:bCs/>
      <w:lang w:val="x-none" w:eastAsia="x-none"/>
    </w:rPr>
  </w:style>
  <w:style w:type="character" w:customStyle="1" w:styleId="a3">
    <w:name w:val="Основной текст Знак"/>
    <w:basedOn w:val="DefaultParagraphFont"/>
    <w:link w:val="BodyText"/>
    <w:rsid w:val="00FA4701"/>
    <w:rPr>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817C-015B-4A1D-867A-5EA88D26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